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F87" w:rsidRPr="00EB6371" w:rsidRDefault="00DD2F87" w:rsidP="00DD2F87">
      <w:pPr>
        <w:pStyle w:val="a4"/>
        <w:jc w:val="right"/>
        <w:rPr>
          <w:rFonts w:ascii="Times New Roman" w:hAnsi="Times New Roman"/>
          <w:i/>
          <w:sz w:val="20"/>
          <w:szCs w:val="20"/>
        </w:rPr>
      </w:pPr>
      <w:r w:rsidRPr="00EB6371">
        <w:rPr>
          <w:rFonts w:ascii="Times New Roman" w:hAnsi="Times New Roman"/>
          <w:i/>
          <w:sz w:val="20"/>
          <w:szCs w:val="20"/>
        </w:rPr>
        <w:t>Приложение 3</w:t>
      </w:r>
    </w:p>
    <w:p w:rsidR="00DD2F87" w:rsidRDefault="00DD2F87" w:rsidP="00DD2F87">
      <w:pPr>
        <w:pStyle w:val="a4"/>
        <w:jc w:val="right"/>
        <w:rPr>
          <w:rFonts w:ascii="Times New Roman" w:hAnsi="Times New Roman"/>
          <w:i/>
          <w:sz w:val="20"/>
          <w:szCs w:val="20"/>
        </w:rPr>
      </w:pPr>
      <w:r w:rsidRPr="00EB6371">
        <w:rPr>
          <w:rFonts w:ascii="Times New Roman" w:hAnsi="Times New Roman"/>
          <w:i/>
          <w:sz w:val="20"/>
          <w:szCs w:val="20"/>
        </w:rPr>
        <w:t xml:space="preserve">к Документации </w:t>
      </w:r>
      <w:r w:rsidRPr="006F7D72">
        <w:rPr>
          <w:rFonts w:ascii="Times New Roman" w:hAnsi="Times New Roman"/>
          <w:i/>
          <w:sz w:val="20"/>
          <w:szCs w:val="20"/>
        </w:rPr>
        <w:t xml:space="preserve">о </w:t>
      </w:r>
      <w:r>
        <w:rPr>
          <w:rFonts w:ascii="Times New Roman" w:hAnsi="Times New Roman"/>
          <w:i/>
          <w:sz w:val="20"/>
          <w:szCs w:val="20"/>
        </w:rPr>
        <w:t>Маркетинговом исследовании (поставка)</w:t>
      </w:r>
    </w:p>
    <w:p w:rsidR="00DD2F87" w:rsidRDefault="00DD2F87" w:rsidP="00DD2F87">
      <w:pPr>
        <w:pStyle w:val="a4"/>
        <w:jc w:val="right"/>
        <w:rPr>
          <w:rFonts w:ascii="Times New Roman" w:hAnsi="Times New Roman"/>
          <w:i/>
          <w:sz w:val="20"/>
          <w:szCs w:val="20"/>
        </w:rPr>
      </w:pPr>
    </w:p>
    <w:p w:rsidR="00DD2F87" w:rsidRPr="00F21F4B" w:rsidRDefault="00DD2F87" w:rsidP="00DD2F87">
      <w:pPr>
        <w:pStyle w:val="a4"/>
        <w:jc w:val="right"/>
        <w:rPr>
          <w:rFonts w:ascii="Times New Roman" w:hAnsi="Times New Roman"/>
          <w:i/>
          <w:sz w:val="20"/>
          <w:szCs w:val="20"/>
        </w:rPr>
      </w:pPr>
    </w:p>
    <w:p w:rsidR="00D71831" w:rsidRDefault="00D71831" w:rsidP="00D71831">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Методика анализа и оценки заявок участников </w:t>
      </w:r>
      <w:r w:rsidR="00DD2F87">
        <w:rPr>
          <w:rFonts w:ascii="Times New Roman" w:eastAsia="Times New Roman" w:hAnsi="Times New Roman" w:cs="Times New Roman"/>
          <w:b/>
          <w:sz w:val="20"/>
          <w:szCs w:val="20"/>
        </w:rPr>
        <w:t>маркетингового исследования (поставка)</w:t>
      </w:r>
      <w:r>
        <w:rPr>
          <w:rFonts w:ascii="Times New Roman" w:eastAsia="Times New Roman" w:hAnsi="Times New Roman" w:cs="Times New Roman"/>
          <w:b/>
          <w:sz w:val="20"/>
          <w:szCs w:val="20"/>
        </w:rPr>
        <w:t>.</w:t>
      </w:r>
    </w:p>
    <w:p w:rsidR="00D71831" w:rsidRDefault="00D71831" w:rsidP="00D71831">
      <w:pPr>
        <w:spacing w:after="0"/>
        <w:jc w:val="center"/>
        <w:rPr>
          <w:rFonts w:ascii="Times New Roman" w:eastAsia="Times New Roman" w:hAnsi="Times New Roman" w:cs="Times New Roman"/>
          <w:b/>
          <w:sz w:val="20"/>
          <w:szCs w:val="20"/>
        </w:rPr>
      </w:pPr>
    </w:p>
    <w:p w:rsidR="00D71831" w:rsidRDefault="00D71831" w:rsidP="00D71831">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Раздел 1. Анализ заявок на предмет соответствия Участника и состава заявок требованиям Документации*</w:t>
      </w:r>
    </w:p>
    <w:tbl>
      <w:tblPr>
        <w:tblStyle w:val="a3"/>
        <w:tblW w:w="15781" w:type="dxa"/>
        <w:tblInd w:w="-176" w:type="dxa"/>
        <w:tblLook w:val="04A0" w:firstRow="1" w:lastRow="0" w:firstColumn="1" w:lastColumn="0" w:noHBand="0" w:noVBand="1"/>
      </w:tblPr>
      <w:tblGrid>
        <w:gridCol w:w="456"/>
        <w:gridCol w:w="2397"/>
        <w:gridCol w:w="2676"/>
        <w:gridCol w:w="2693"/>
        <w:gridCol w:w="2835"/>
        <w:gridCol w:w="1206"/>
        <w:gridCol w:w="1534"/>
        <w:gridCol w:w="1984"/>
      </w:tblGrid>
      <w:tr w:rsidR="00D71831" w:rsidTr="00D71831">
        <w:trPr>
          <w:trHeight w:val="20"/>
          <w:tblHeader/>
        </w:trPr>
        <w:tc>
          <w:tcPr>
            <w:tcW w:w="45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w:t>
            </w:r>
          </w:p>
        </w:tc>
        <w:tc>
          <w:tcPr>
            <w:tcW w:w="2397"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lang w:val="en-US"/>
              </w:rPr>
            </w:pPr>
            <w:r>
              <w:rPr>
                <w:rFonts w:ascii="Times New Roman" w:hAnsi="Times New Roman"/>
                <w:b/>
                <w:sz w:val="16"/>
                <w:szCs w:val="16"/>
              </w:rPr>
              <w:t>Суть требования</w:t>
            </w:r>
            <w:r>
              <w:rPr>
                <w:rFonts w:ascii="Times New Roman" w:hAnsi="Times New Roman"/>
                <w:b/>
                <w:sz w:val="16"/>
                <w:szCs w:val="16"/>
                <w:lang w:val="en-US"/>
              </w:rPr>
              <w:t xml:space="preserve"> </w:t>
            </w:r>
          </w:p>
        </w:tc>
        <w:tc>
          <w:tcPr>
            <w:tcW w:w="267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Документ представляемый участником закупки</w:t>
            </w:r>
          </w:p>
        </w:tc>
        <w:tc>
          <w:tcPr>
            <w:tcW w:w="2693"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Проверяемые сведения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Перечень оснований для отклонения заявок</w:t>
            </w:r>
          </w:p>
        </w:tc>
        <w:tc>
          <w:tcPr>
            <w:tcW w:w="120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Соответствие требованиям (Да/Нет)</w:t>
            </w:r>
          </w:p>
        </w:tc>
        <w:tc>
          <w:tcPr>
            <w:tcW w:w="1534"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Комментарии и рекомендации эксперта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D71831" w:rsidRDefault="00D71831">
            <w:pPr>
              <w:jc w:val="center"/>
              <w:rPr>
                <w:rFonts w:ascii="Times New Roman" w:hAnsi="Times New Roman"/>
                <w:b/>
                <w:sz w:val="16"/>
                <w:szCs w:val="16"/>
              </w:rPr>
            </w:pPr>
            <w:r>
              <w:rPr>
                <w:rFonts w:ascii="Times New Roman" w:hAnsi="Times New Roman"/>
                <w:b/>
                <w:sz w:val="16"/>
                <w:szCs w:val="16"/>
              </w:rPr>
              <w:t>Рекомендации по заполнению</w:t>
            </w:r>
          </w:p>
        </w:tc>
      </w:tr>
      <w:tr w:rsidR="006F5DD0" w:rsidTr="00A34AFA">
        <w:trPr>
          <w:trHeight w:val="20"/>
        </w:trPr>
        <w:tc>
          <w:tcPr>
            <w:tcW w:w="456" w:type="dxa"/>
            <w:tcBorders>
              <w:top w:val="single" w:sz="4" w:space="0" w:color="auto"/>
              <w:left w:val="single" w:sz="4" w:space="0" w:color="auto"/>
              <w:bottom w:val="single" w:sz="4" w:space="0" w:color="auto"/>
              <w:right w:val="single" w:sz="4" w:space="0" w:color="auto"/>
            </w:tcBorders>
          </w:tcPr>
          <w:p w:rsidR="006F5DD0" w:rsidRPr="006F5DD0" w:rsidRDefault="006F5DD0">
            <w:pPr>
              <w:rPr>
                <w:rFonts w:ascii="Times New Roman" w:hAnsi="Times New Roman"/>
                <w:sz w:val="16"/>
                <w:szCs w:val="16"/>
                <w:lang w:val="en-US"/>
              </w:rPr>
            </w:pPr>
            <w:r w:rsidRPr="006F5DD0">
              <w:rPr>
                <w:rFonts w:ascii="Times New Roman" w:hAnsi="Times New Roman"/>
                <w:sz w:val="16"/>
                <w:szCs w:val="16"/>
                <w:lang w:val="en-US"/>
              </w:rPr>
              <w:t>1</w:t>
            </w:r>
          </w:p>
        </w:tc>
        <w:tc>
          <w:tcPr>
            <w:tcW w:w="2397" w:type="dxa"/>
            <w:tcBorders>
              <w:top w:val="single" w:sz="4" w:space="0" w:color="auto"/>
              <w:left w:val="single" w:sz="4" w:space="0" w:color="auto"/>
              <w:bottom w:val="single" w:sz="4" w:space="0" w:color="auto"/>
              <w:right w:val="single" w:sz="4" w:space="0" w:color="auto"/>
            </w:tcBorders>
          </w:tcPr>
          <w:p w:rsidR="006F5DD0" w:rsidRPr="006F5DD0" w:rsidRDefault="006F5DD0">
            <w:pPr>
              <w:rPr>
                <w:rFonts w:ascii="Times New Roman" w:hAnsi="Times New Roman"/>
                <w:sz w:val="16"/>
                <w:szCs w:val="16"/>
              </w:rPr>
            </w:pPr>
            <w:r w:rsidRPr="006F5DD0">
              <w:rPr>
                <w:rFonts w:ascii="Times New Roman" w:hAnsi="Times New Roman"/>
                <w:color w:val="000000"/>
                <w:sz w:val="16"/>
                <w:szCs w:val="16"/>
              </w:rPr>
              <w:t>Правоспособность участника закупки для заключения и исполнения договора.</w:t>
            </w:r>
          </w:p>
        </w:tc>
        <w:tc>
          <w:tcPr>
            <w:tcW w:w="5369" w:type="dxa"/>
            <w:gridSpan w:val="2"/>
            <w:tcBorders>
              <w:top w:val="single" w:sz="4" w:space="0" w:color="auto"/>
              <w:left w:val="single" w:sz="4" w:space="0" w:color="auto"/>
              <w:bottom w:val="single" w:sz="4" w:space="0" w:color="auto"/>
              <w:right w:val="single" w:sz="4" w:space="0" w:color="auto"/>
            </w:tcBorders>
          </w:tcPr>
          <w:p w:rsidR="00F52FA5" w:rsidRPr="00F52FA5" w:rsidRDefault="00F52FA5" w:rsidP="00F52FA5">
            <w:pPr>
              <w:rPr>
                <w:rFonts w:ascii="Times New Roman" w:hAnsi="Times New Roman"/>
                <w:color w:val="000000"/>
                <w:sz w:val="16"/>
                <w:szCs w:val="16"/>
              </w:rPr>
            </w:pPr>
            <w:r>
              <w:rPr>
                <w:rFonts w:ascii="Times New Roman" w:hAnsi="Times New Roman"/>
                <w:color w:val="000000"/>
                <w:sz w:val="16"/>
                <w:szCs w:val="16"/>
              </w:rPr>
              <w:t xml:space="preserve">- </w:t>
            </w:r>
            <w:r w:rsidRPr="00F52FA5">
              <w:rPr>
                <w:rFonts w:ascii="Times New Roman" w:hAnsi="Times New Roman"/>
                <w:color w:val="000000"/>
                <w:sz w:val="16"/>
                <w:szCs w:val="16"/>
              </w:rPr>
              <w:t xml:space="preserve">Участник должен быть зарегистрирован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p>
          <w:p w:rsidR="006F5DD0" w:rsidRPr="006F5DD0" w:rsidRDefault="00F52FA5" w:rsidP="00F52FA5">
            <w:pPr>
              <w:rPr>
                <w:rFonts w:ascii="Times New Roman" w:hAnsi="Times New Roman"/>
                <w:sz w:val="16"/>
                <w:szCs w:val="16"/>
              </w:rPr>
            </w:pPr>
            <w:r>
              <w:rPr>
                <w:rFonts w:ascii="Times New Roman" w:hAnsi="Times New Roman"/>
                <w:color w:val="000000"/>
                <w:sz w:val="16"/>
                <w:szCs w:val="16"/>
              </w:rPr>
              <w:t xml:space="preserve">- </w:t>
            </w:r>
            <w:r w:rsidRPr="00F52FA5">
              <w:rPr>
                <w:rFonts w:ascii="Times New Roman" w:hAnsi="Times New Roman"/>
                <w:color w:val="000000"/>
                <w:sz w:val="16"/>
                <w:szCs w:val="16"/>
              </w:rPr>
              <w:t>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 Участник предоставляет Декларацию субъекта малого или среднего предпринимательства.</w:t>
            </w:r>
          </w:p>
        </w:tc>
        <w:tc>
          <w:tcPr>
            <w:tcW w:w="2835" w:type="dxa"/>
            <w:tcBorders>
              <w:top w:val="single" w:sz="4" w:space="0" w:color="auto"/>
              <w:left w:val="single" w:sz="4" w:space="0" w:color="auto"/>
              <w:bottom w:val="single" w:sz="4" w:space="0" w:color="auto"/>
              <w:right w:val="single" w:sz="4" w:space="0" w:color="auto"/>
            </w:tcBorders>
          </w:tcPr>
          <w:p w:rsidR="006F5DD0" w:rsidRPr="006F5DD0" w:rsidRDefault="006F5DD0" w:rsidP="00F52FA5">
            <w:pPr>
              <w:autoSpaceDE w:val="0"/>
              <w:autoSpaceDN w:val="0"/>
              <w:adjustRightInd w:val="0"/>
              <w:rPr>
                <w:rFonts w:ascii="Times New Roman" w:hAnsi="Times New Roman"/>
                <w:sz w:val="16"/>
                <w:szCs w:val="16"/>
              </w:rPr>
            </w:pPr>
            <w:r w:rsidRPr="006F5DD0">
              <w:rPr>
                <w:rFonts w:ascii="Times New Roman" w:hAnsi="Times New Roman"/>
                <w:color w:val="000000"/>
                <w:sz w:val="16"/>
                <w:szCs w:val="16"/>
              </w:rPr>
              <w:t xml:space="preserve">- </w:t>
            </w:r>
            <w:r w:rsidR="00F52FA5">
              <w:rPr>
                <w:rFonts w:ascii="Times New Roman" w:hAnsi="Times New Roman"/>
                <w:color w:val="000000"/>
                <w:sz w:val="16"/>
                <w:szCs w:val="16"/>
              </w:rPr>
              <w:t>Отсутствие участника в реестре субъектов малого и среднего предпринимательства.</w:t>
            </w:r>
            <w:r w:rsidRPr="006F5DD0">
              <w:rPr>
                <w:rFonts w:ascii="Times New Roman" w:hAnsi="Times New Roman"/>
                <w:color w:val="000000"/>
                <w:sz w:val="16"/>
                <w:szCs w:val="16"/>
              </w:rPr>
              <w:t xml:space="preserve"> Несоответствие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c>
          <w:tcPr>
            <w:tcW w:w="1206" w:type="dxa"/>
            <w:tcBorders>
              <w:top w:val="single" w:sz="4" w:space="0" w:color="auto"/>
              <w:left w:val="single" w:sz="4" w:space="0" w:color="auto"/>
              <w:bottom w:val="single" w:sz="4" w:space="0" w:color="auto"/>
              <w:right w:val="single" w:sz="4" w:space="0" w:color="auto"/>
            </w:tcBorders>
          </w:tcPr>
          <w:p w:rsidR="006F5DD0" w:rsidRDefault="006F5DD0">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6F5DD0" w:rsidRDefault="006F5DD0">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6F5DD0" w:rsidRPr="006F5DD0" w:rsidRDefault="006F5DD0" w:rsidP="006F5DD0">
            <w:pPr>
              <w:autoSpaceDE w:val="0"/>
              <w:autoSpaceDN w:val="0"/>
              <w:adjustRightInd w:val="0"/>
              <w:rPr>
                <w:rFonts w:ascii="Times New Roman" w:hAnsi="Times New Roman"/>
                <w:color w:val="000000"/>
                <w:sz w:val="16"/>
                <w:szCs w:val="16"/>
              </w:rPr>
            </w:pPr>
            <w:r w:rsidRPr="006F5DD0">
              <w:rPr>
                <w:rFonts w:ascii="Times New Roman" w:hAnsi="Times New Roman"/>
                <w:color w:val="000000"/>
                <w:sz w:val="16"/>
                <w:szCs w:val="16"/>
              </w:rPr>
              <w:t xml:space="preserve">- </w:t>
            </w:r>
            <w:r w:rsidR="00F52FA5" w:rsidRPr="00F52FA5">
              <w:rPr>
                <w:rFonts w:ascii="Times New Roman" w:hAnsi="Times New Roman"/>
                <w:color w:val="000000"/>
                <w:sz w:val="16"/>
                <w:szCs w:val="16"/>
              </w:rPr>
              <w:t>Отсутствие участника в реестре субъектов малого и среднего предпринимательства.</w:t>
            </w:r>
            <w:r w:rsidRPr="006F5DD0">
              <w:rPr>
                <w:rFonts w:ascii="Times New Roman" w:hAnsi="Times New Roman"/>
                <w:color w:val="000000"/>
                <w:sz w:val="16"/>
                <w:szCs w:val="16"/>
              </w:rPr>
              <w:t>.</w:t>
            </w:r>
          </w:p>
          <w:p w:rsidR="006F5DD0" w:rsidRDefault="006F5DD0" w:rsidP="006F5DD0">
            <w:pPr>
              <w:rPr>
                <w:rFonts w:ascii="Times New Roman" w:hAnsi="Times New Roman"/>
                <w:sz w:val="16"/>
                <w:szCs w:val="16"/>
              </w:rPr>
            </w:pPr>
            <w:r w:rsidRPr="006F5DD0">
              <w:rPr>
                <w:rFonts w:ascii="Times New Roman" w:hAnsi="Times New Roman"/>
                <w:color w:val="000000"/>
                <w:sz w:val="16"/>
                <w:szCs w:val="16"/>
              </w:rPr>
              <w:t>- Несоответствие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lang w:val="en-US"/>
              </w:rPr>
              <w:t>1</w:t>
            </w:r>
            <w:r>
              <w:rPr>
                <w:rFonts w:ascii="Times New Roman" w:hAnsi="Times New Roman"/>
                <w:sz w:val="16"/>
                <w:szCs w:val="16"/>
              </w:rPr>
              <w:t>.1</w:t>
            </w:r>
          </w:p>
        </w:tc>
        <w:tc>
          <w:tcPr>
            <w:tcW w:w="2397" w:type="dxa"/>
            <w:tcBorders>
              <w:top w:val="single" w:sz="4" w:space="0" w:color="auto"/>
              <w:left w:val="single" w:sz="4" w:space="0" w:color="auto"/>
              <w:bottom w:val="single" w:sz="4" w:space="0" w:color="auto"/>
              <w:right w:val="single" w:sz="4" w:space="0" w:color="auto"/>
            </w:tcBorders>
            <w:hideMark/>
          </w:tcPr>
          <w:p w:rsidR="00D71831" w:rsidRPr="00A527BA" w:rsidRDefault="00D71831" w:rsidP="00DD2F87">
            <w:pPr>
              <w:rPr>
                <w:rFonts w:ascii="Times New Roman" w:hAnsi="Times New Roman"/>
                <w:sz w:val="16"/>
                <w:szCs w:val="16"/>
              </w:rPr>
            </w:pPr>
            <w:r w:rsidRPr="00A527BA">
              <w:rPr>
                <w:rFonts w:ascii="Times New Roman" w:hAnsi="Times New Roman"/>
                <w:sz w:val="16"/>
                <w:szCs w:val="16"/>
              </w:rPr>
              <w:t>Соответстви</w:t>
            </w:r>
            <w:r w:rsidR="00DD2F87">
              <w:rPr>
                <w:rFonts w:ascii="Times New Roman" w:hAnsi="Times New Roman"/>
                <w:sz w:val="16"/>
                <w:szCs w:val="16"/>
              </w:rPr>
              <w:t>е предмета заявки на участие в маркетинговом исследовании</w:t>
            </w:r>
            <w:r w:rsidRPr="00A527BA">
              <w:rPr>
                <w:rFonts w:ascii="Times New Roman" w:hAnsi="Times New Roman"/>
                <w:sz w:val="16"/>
                <w:szCs w:val="16"/>
              </w:rPr>
              <w:t xml:space="preserve"> предмету закупки, указанному в документации о </w:t>
            </w:r>
            <w:r w:rsidR="00DD2F87">
              <w:rPr>
                <w:rFonts w:ascii="Times New Roman" w:hAnsi="Times New Roman"/>
                <w:sz w:val="16"/>
                <w:szCs w:val="16"/>
              </w:rPr>
              <w:t>маркетинговом исследовании</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 xml:space="preserve">Письмо о подаче Заявки на участие в закупке (Форма 1), Коммерческое предложение (Форма </w:t>
            </w:r>
            <w:r w:rsidR="0098071B" w:rsidRPr="00A527BA">
              <w:rPr>
                <w:rFonts w:ascii="Times New Roman" w:hAnsi="Times New Roman"/>
                <w:sz w:val="16"/>
                <w:szCs w:val="16"/>
              </w:rPr>
              <w:t>1.1</w:t>
            </w:r>
            <w:r w:rsidRPr="00A527BA">
              <w:rPr>
                <w:rFonts w:ascii="Times New Roman" w:hAnsi="Times New Roman"/>
                <w:sz w:val="16"/>
                <w:szCs w:val="16"/>
              </w:rPr>
              <w:t xml:space="preserve">) и Техническое предложение (Форма </w:t>
            </w:r>
            <w:r w:rsidR="0098071B" w:rsidRPr="00A527BA">
              <w:rPr>
                <w:rFonts w:ascii="Times New Roman" w:hAnsi="Times New Roman"/>
                <w:sz w:val="16"/>
                <w:szCs w:val="16"/>
              </w:rPr>
              <w:t>2</w:t>
            </w:r>
            <w:r w:rsidRPr="00A527BA">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предмета заявки на участие в закупке предмету закупки, указанному в документации о закупке. Соответствие номенклатурного перечня товара предмету закупки.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Несоответствие предмета заявки предмету закупки, указанному в закупочной документации Несоответствие номенклатурного перечня товара предмету закупки, в том числе предложение аналогов, если аналоги не допустимы.</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В случае выявления причин для отклонения заявки эксперт указывает конкретные позиции товара, по которым выявлено несоответствие. </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1.2</w:t>
            </w:r>
          </w:p>
        </w:tc>
        <w:tc>
          <w:tcPr>
            <w:tcW w:w="2397" w:type="dxa"/>
            <w:tcBorders>
              <w:top w:val="single" w:sz="4" w:space="0" w:color="auto"/>
              <w:left w:val="single" w:sz="4" w:space="0" w:color="auto"/>
              <w:bottom w:val="single" w:sz="4" w:space="0" w:color="auto"/>
              <w:right w:val="single" w:sz="4" w:space="0" w:color="auto"/>
            </w:tcBorders>
            <w:hideMark/>
          </w:tcPr>
          <w:p w:rsidR="00D71831" w:rsidRPr="00A527BA" w:rsidRDefault="00D71831">
            <w:pPr>
              <w:rPr>
                <w:rFonts w:ascii="Times New Roman" w:hAnsi="Times New Roman"/>
                <w:sz w:val="16"/>
                <w:szCs w:val="16"/>
              </w:rPr>
            </w:pPr>
            <w:r w:rsidRPr="00A527BA">
              <w:rPr>
                <w:rFonts w:ascii="Times New Roman" w:hAnsi="Times New Roman"/>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и сроков поставки) требованиям документации.</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Письмо о подаче Заявки на участие в закупке (Форма 1), Коммерческое предложение (Форма</w:t>
            </w:r>
            <w:r w:rsidRPr="00A527BA">
              <w:rPr>
                <w:rFonts w:ascii="Times New Roman" w:hAnsi="Times New Roman"/>
                <w:sz w:val="16"/>
                <w:szCs w:val="16"/>
                <w:lang w:val="en-US"/>
              </w:rPr>
              <w:t> </w:t>
            </w:r>
            <w:r w:rsidR="0098071B" w:rsidRPr="00A527BA">
              <w:rPr>
                <w:rFonts w:ascii="Times New Roman" w:hAnsi="Times New Roman"/>
                <w:sz w:val="16"/>
                <w:szCs w:val="16"/>
              </w:rPr>
              <w:t>1.1</w:t>
            </w:r>
            <w:r w:rsidRPr="00A527BA">
              <w:rPr>
                <w:rFonts w:ascii="Times New Roman" w:hAnsi="Times New Roman"/>
                <w:sz w:val="16"/>
                <w:szCs w:val="16"/>
              </w:rPr>
              <w:t xml:space="preserve">) и </w:t>
            </w:r>
            <w:r w:rsidR="0098071B" w:rsidRPr="00A527BA">
              <w:rPr>
                <w:rFonts w:ascii="Times New Roman" w:hAnsi="Times New Roman"/>
                <w:sz w:val="16"/>
                <w:szCs w:val="16"/>
              </w:rPr>
              <w:t>Техническое предложение (Форма 2</w:t>
            </w:r>
            <w:r w:rsidRPr="00A527BA">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количества поставляемого товара, объема выполняемых работ, оказываемых услуг и сроков поставки требованиям документации.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Несоответствие количества поставляемого товара, объема выполняемых работ, оказываемых услуг и сроков поставки требованиям документации.</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указывает конкретные позиции товара, по которым выявлено несоответствие, а так же величину расхождения по количеству  или объемам, срокам.</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1.3</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срока действия заявки Участника требованиям документации.</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Письмо о подаче Заявки на участие в закупке (Форма 1).</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Срок действия оферты </w:t>
            </w:r>
          </w:p>
          <w:p w:rsidR="00D71831" w:rsidRDefault="00D71831">
            <w:pPr>
              <w:rPr>
                <w:rFonts w:ascii="Times New Roman" w:hAnsi="Times New Roman"/>
                <w:sz w:val="16"/>
                <w:szCs w:val="16"/>
              </w:rPr>
            </w:pPr>
            <w:r>
              <w:rPr>
                <w:rFonts w:ascii="Times New Roman" w:hAnsi="Times New Roman"/>
                <w:sz w:val="16"/>
                <w:szCs w:val="16"/>
              </w:rPr>
              <w:t>(Форма 1).</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Срок действия оферты (Форма 1), указанный в заявке менее срока установленного в документации.</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указывает величину расхождения по срокам действия оферты с требованиями документации.</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2.1</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Правоспособность участника </w:t>
            </w:r>
            <w:r>
              <w:rPr>
                <w:rFonts w:ascii="Times New Roman" w:hAnsi="Times New Roman"/>
                <w:sz w:val="16"/>
                <w:szCs w:val="16"/>
              </w:rPr>
              <w:lastRenderedPageBreak/>
              <w:t>закупки для заключения и исполнения договора.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hAnsi="Times New Roman"/>
                <w:sz w:val="16"/>
                <w:szCs w:val="16"/>
              </w:rPr>
            </w:pPr>
            <w:r>
              <w:rPr>
                <w:rFonts w:ascii="Times New Roman" w:eastAsia="Times New Roman+FPEF" w:hAnsi="Times New Roman"/>
                <w:sz w:val="16"/>
                <w:szCs w:val="16"/>
              </w:rPr>
              <w:lastRenderedPageBreak/>
              <w:t xml:space="preserve">Копия устава в действующей </w:t>
            </w:r>
            <w:r>
              <w:rPr>
                <w:rFonts w:ascii="Times New Roman" w:eastAsia="Times New Roman+FPEF" w:hAnsi="Times New Roman"/>
                <w:sz w:val="16"/>
                <w:szCs w:val="16"/>
              </w:rPr>
              <w:lastRenderedPageBreak/>
              <w:t>редакции</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hAnsi="Times New Roman"/>
                <w:sz w:val="16"/>
                <w:szCs w:val="16"/>
              </w:rPr>
            </w:pPr>
            <w:r>
              <w:rPr>
                <w:rFonts w:ascii="Times New Roman" w:eastAsia="Times New Roman+FPEF" w:hAnsi="Times New Roman"/>
                <w:sz w:val="16"/>
                <w:szCs w:val="16"/>
              </w:rPr>
              <w:lastRenderedPageBreak/>
              <w:t xml:space="preserve">Правоспособность участника </w:t>
            </w:r>
            <w:r>
              <w:rPr>
                <w:rFonts w:ascii="Times New Roman" w:eastAsia="Times New Roman+FPEF" w:hAnsi="Times New Roman"/>
                <w:sz w:val="16"/>
                <w:szCs w:val="16"/>
              </w:rPr>
              <w:lastRenderedPageBreak/>
              <w:t>закупки, необходимость одобрения крупных сделок, сделок с заинтересованностью</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lastRenderedPageBreak/>
              <w:t>- Непредставление документа.</w:t>
            </w:r>
          </w:p>
          <w:p w:rsidR="00D71831" w:rsidRDefault="00D71831">
            <w:pPr>
              <w:autoSpaceDE w:val="0"/>
              <w:autoSpaceDN w:val="0"/>
              <w:adjustRightInd w:val="0"/>
              <w:rPr>
                <w:rFonts w:ascii="Times New Roman" w:hAnsi="Times New Roman"/>
                <w:sz w:val="16"/>
                <w:szCs w:val="16"/>
              </w:rPr>
            </w:pPr>
            <w:r>
              <w:rPr>
                <w:rFonts w:ascii="Times New Roman" w:eastAsia="Times New Roman+FPEF" w:hAnsi="Times New Roman"/>
                <w:sz w:val="16"/>
                <w:szCs w:val="16"/>
              </w:rPr>
              <w:lastRenderedPageBreak/>
              <w:t>- Несоответствие представленных учредительных документов данным, указанным в выписке из ЕГРЮЛ/ЕГРИП.</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hAnsi="Times New Roman"/>
                <w:sz w:val="16"/>
                <w:szCs w:val="16"/>
              </w:rPr>
              <w:t xml:space="preserve">Проверяется наличие </w:t>
            </w:r>
            <w:r>
              <w:rPr>
                <w:rFonts w:ascii="Times New Roman" w:hAnsi="Times New Roman"/>
                <w:sz w:val="16"/>
                <w:szCs w:val="16"/>
              </w:rPr>
              <w:lastRenderedPageBreak/>
              <w:t>документа. И соответствие представленных учредительных документов данным, указанным в выписке из ЕГРЮЛ/ЕГРИП.</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2.2</w:t>
            </w:r>
          </w:p>
        </w:tc>
        <w:tc>
          <w:tcPr>
            <w:tcW w:w="2397" w:type="dxa"/>
            <w:vMerge w:val="restart"/>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Правоспособность участника закупки для заключения и исполнения договора.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rsidP="00DD2F87">
            <w:pPr>
              <w:autoSpaceDE w:val="0"/>
              <w:autoSpaceDN w:val="0"/>
              <w:adjustRightInd w:val="0"/>
              <w:rPr>
                <w:rFonts w:ascii="Times New Roman" w:hAnsi="Times New Roman"/>
                <w:sz w:val="16"/>
                <w:szCs w:val="16"/>
              </w:rPr>
            </w:pPr>
            <w:r>
              <w:rPr>
                <w:rFonts w:ascii="Times New Roman" w:hAnsi="Times New Roman"/>
                <w:sz w:val="16"/>
                <w:szCs w:val="16"/>
              </w:rPr>
              <w:t xml:space="preserve">Полученная не ранее чем за </w:t>
            </w:r>
            <w:r>
              <w:rPr>
                <w:rFonts w:ascii="Times New Roman" w:hAnsi="Times New Roman"/>
                <w:sz w:val="16"/>
              </w:rPr>
              <w:t xml:space="preserve">6 месяцев до даты опубликования Извещения о </w:t>
            </w:r>
            <w:r w:rsidR="00DD2F87">
              <w:rPr>
                <w:rFonts w:ascii="Times New Roman" w:hAnsi="Times New Roman"/>
                <w:sz w:val="16"/>
              </w:rPr>
              <w:t>маркетинговом исследовании</w:t>
            </w:r>
            <w:r>
              <w:rPr>
                <w:rFonts w:ascii="Times New Roman" w:hAnsi="Times New Roman"/>
                <w:sz w:val="16"/>
                <w:szCs w:val="16"/>
              </w:rPr>
              <w:t xml:space="preserve"> (а если были изменения — то не ранее внесения таких изменений в соответствующий реестр) выписки из единого государственного реестра юридических лиц (для юридического лица), из единого государственного реестра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Непредставление документа</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r>
      <w:tr w:rsidR="00D71831" w:rsidTr="00D71831">
        <w:trPr>
          <w:trHeight w:val="20"/>
        </w:trPr>
        <w:tc>
          <w:tcPr>
            <w:tcW w:w="456" w:type="dxa"/>
            <w:tcBorders>
              <w:top w:val="nil"/>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1831" w:rsidRDefault="00D71831">
            <w:pPr>
              <w:rPr>
                <w:rFonts w:ascii="Times New Roman" w:hAnsi="Times New Roman"/>
                <w:sz w:val="16"/>
                <w:szCs w:val="16"/>
              </w:rPr>
            </w:pP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Непредставление документов.</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Отсутствие полномочий у лица, подписавшего заявку</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Несоответствие представленных документов, подтверждающих полномочия руководителя данным, указанным в выписке из ЕГРЮЛ/ЕГРИП.</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71831" w:rsidRDefault="00D71831">
            <w:pPr>
              <w:rPr>
                <w:rFonts w:ascii="Times New Roman" w:hAnsi="Times New Roman"/>
                <w:sz w:val="16"/>
                <w:szCs w:val="16"/>
              </w:rPr>
            </w:pP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документации юридического лица и если для участника закупки выполнение договора или </w:t>
            </w:r>
            <w:r>
              <w:rPr>
                <w:rFonts w:ascii="Times New Roman" w:eastAsia="Times New Roman+FPEF" w:hAnsi="Times New Roman"/>
                <w:sz w:val="16"/>
                <w:szCs w:val="16"/>
              </w:rPr>
              <w:lastRenderedPageBreak/>
              <w:t>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lastRenderedPageBreak/>
              <w:t>Решение об одобрении или о совершении сделки с заинтересованностью</w:t>
            </w:r>
          </w:p>
          <w:p w:rsidR="00DD2F87" w:rsidRDefault="00DD2F87">
            <w:pPr>
              <w:autoSpaceDE w:val="0"/>
              <w:autoSpaceDN w:val="0"/>
              <w:adjustRightInd w:val="0"/>
              <w:rPr>
                <w:rFonts w:ascii="Times New Roman" w:eastAsia="Times New Roman+FPEF" w:hAnsi="Times New Roman"/>
                <w:sz w:val="16"/>
                <w:szCs w:val="16"/>
              </w:rPr>
            </w:pPr>
          </w:p>
          <w:p w:rsidR="00DD2F87" w:rsidRPr="00DD2F87" w:rsidRDefault="00DD2F87">
            <w:pPr>
              <w:autoSpaceDE w:val="0"/>
              <w:autoSpaceDN w:val="0"/>
              <w:adjustRightInd w:val="0"/>
              <w:rPr>
                <w:rFonts w:ascii="Times New Roman" w:eastAsia="Times New Roman+FPEF" w:hAnsi="Times New Roman"/>
                <w:b/>
                <w:sz w:val="16"/>
                <w:szCs w:val="16"/>
              </w:rPr>
            </w:pPr>
            <w:r w:rsidRPr="00DD2F87">
              <w:rPr>
                <w:rFonts w:ascii="Times New Roman" w:eastAsia="Times New Roman+FPEF" w:hAnsi="Times New Roman"/>
                <w:b/>
                <w:sz w:val="16"/>
                <w:szCs w:val="16"/>
              </w:rPr>
              <w:t>Справка о соответствии Участника отдельным требованиям (Форма 7)</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Непредставление документа (при необходимости обязательного представления),</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Несоблюдение процедуры принятия указанного решения,</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Несоблюдение требований Федеральных законов по содержанию в зависимости от организационно - правовой формы участника</w:t>
            </w:r>
          </w:p>
          <w:p w:rsidR="00D71831" w:rsidRDefault="00D71831">
            <w:pPr>
              <w:autoSpaceDE w:val="0"/>
              <w:autoSpaceDN w:val="0"/>
              <w:adjustRightInd w:val="0"/>
              <w:rPr>
                <w:rFonts w:ascii="Times New Roman" w:eastAsia="Times New Roman+FPEF" w:hAnsi="Times New Roman"/>
                <w:sz w:val="16"/>
                <w:szCs w:val="16"/>
              </w:rPr>
            </w:pPr>
            <w:r>
              <w:rPr>
                <w:rFonts w:ascii="Times New Roman" w:eastAsia="Times New Roman+FPEF" w:hAnsi="Times New Roman"/>
                <w:sz w:val="16"/>
                <w:szCs w:val="16"/>
              </w:rPr>
              <w:t xml:space="preserve">- Несоответствие суммы, указанной в </w:t>
            </w:r>
            <w:r>
              <w:rPr>
                <w:rFonts w:ascii="Times New Roman" w:eastAsia="Times New Roman+FPEF" w:hAnsi="Times New Roman"/>
                <w:sz w:val="16"/>
                <w:szCs w:val="16"/>
              </w:rPr>
              <w:lastRenderedPageBreak/>
              <w:t>решении, предлагаемой цене договора и/или размеру обеспечения.</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autoSpaceDE w:val="0"/>
              <w:autoSpaceDN w:val="0"/>
              <w:adjustRightInd w:val="0"/>
              <w:rPr>
                <w:rFonts w:ascii="Times New Roman" w:eastAsia="Times New Roman+FPEF"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2.5</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Правоспособность участника закупки для заключения и исполнения договора.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предмета </w:t>
            </w:r>
            <w:r>
              <w:rPr>
                <w:rFonts w:ascii="Times New Roman" w:hAnsi="Times New Roman"/>
                <w:sz w:val="16"/>
                <w:szCs w:val="16"/>
              </w:rPr>
              <w:lastRenderedPageBreak/>
              <w:t xml:space="preserve">договора </w:t>
            </w:r>
          </w:p>
        </w:tc>
        <w:tc>
          <w:tcPr>
            <w:tcW w:w="2693"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lastRenderedPageBreak/>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w:t>
            </w:r>
            <w:r>
              <w:rPr>
                <w:rFonts w:ascii="Times New Roman" w:hAnsi="Times New Roman"/>
                <w:sz w:val="16"/>
                <w:szCs w:val="16"/>
              </w:rPr>
              <w:lastRenderedPageBreak/>
              <w:t>работы, оказанием услуги, являющихся объектом осуществляемой закупки, и административного наказания в виде дисквалификации</w:t>
            </w:r>
          </w:p>
          <w:p w:rsidR="00DD2F87" w:rsidRDefault="00DD2F87">
            <w:pPr>
              <w:rPr>
                <w:rFonts w:ascii="Times New Roman" w:eastAsia="Times New Roman+FPEF" w:hAnsi="Times New Roman"/>
                <w:b/>
                <w:sz w:val="16"/>
                <w:szCs w:val="16"/>
              </w:rPr>
            </w:pPr>
          </w:p>
          <w:p w:rsidR="00DD2F87" w:rsidRDefault="00DD2F87">
            <w:pPr>
              <w:rPr>
                <w:rFonts w:ascii="Times New Roman" w:hAnsi="Times New Roman"/>
                <w:sz w:val="16"/>
                <w:szCs w:val="16"/>
              </w:rPr>
            </w:pPr>
            <w:r w:rsidRPr="00DD2F87">
              <w:rPr>
                <w:rFonts w:ascii="Times New Roman" w:eastAsia="Times New Roman+FPEF" w:hAnsi="Times New Roman"/>
                <w:b/>
                <w:sz w:val="16"/>
                <w:szCs w:val="16"/>
              </w:rPr>
              <w:t>Справка о соответствии Участника отдельным требованиям (Форма 7)</w:t>
            </w:r>
          </w:p>
          <w:p w:rsidR="00D71831" w:rsidRDefault="00D71831">
            <w:pPr>
              <w:rPr>
                <w:rFonts w:ascii="Times New Roman" w:hAnsi="Times New Roman"/>
                <w:sz w:val="16"/>
                <w:szCs w:val="16"/>
              </w:rPr>
            </w:pP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Наличие судимости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за преступления в сфере экономики;</w:t>
            </w:r>
          </w:p>
          <w:p w:rsidR="00D71831" w:rsidRDefault="00D71831">
            <w:pPr>
              <w:rPr>
                <w:rFonts w:ascii="Times New Roman" w:hAnsi="Times New Roman"/>
                <w:sz w:val="16"/>
                <w:szCs w:val="16"/>
              </w:rPr>
            </w:pPr>
            <w:r>
              <w:rPr>
                <w:rFonts w:ascii="Times New Roman" w:hAnsi="Times New Roman"/>
                <w:sz w:val="16"/>
                <w:szCs w:val="16"/>
              </w:rPr>
              <w:t xml:space="preserve">Примененное в отношении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наказание в виде лишения права занимать определенные должности или заниматься определенной деятельностью, которые связаны с </w:t>
            </w:r>
            <w:r>
              <w:rPr>
                <w:rFonts w:ascii="Times New Roman" w:hAnsi="Times New Roman"/>
                <w:sz w:val="16"/>
                <w:szCs w:val="16"/>
              </w:rPr>
              <w:lastRenderedPageBreak/>
              <w:t>поставкой товара, выполнением работы, оказанием услуги, являющихся объектом</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3</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Т</w:t>
            </w:r>
            <w:r w:rsidR="0042686B" w:rsidRPr="00A527BA">
              <w:rPr>
                <w:rFonts w:ascii="Times New Roman" w:hAnsi="Times New Roman"/>
                <w:sz w:val="16"/>
                <w:szCs w:val="16"/>
              </w:rPr>
              <w:t xml:space="preserve">аблица, заполненная по форме </w:t>
            </w:r>
            <w:r w:rsidR="0098071B" w:rsidRPr="00A527BA">
              <w:rPr>
                <w:rFonts w:ascii="Times New Roman" w:hAnsi="Times New Roman"/>
                <w:sz w:val="16"/>
                <w:szCs w:val="16"/>
              </w:rPr>
              <w:t>3</w:t>
            </w:r>
            <w:r w:rsidR="0042686B" w:rsidRPr="00A527BA">
              <w:rPr>
                <w:rFonts w:ascii="Times New Roman" w:hAnsi="Times New Roman"/>
                <w:sz w:val="16"/>
                <w:szCs w:val="16"/>
              </w:rPr>
              <w:t>.2</w:t>
            </w:r>
            <w:r w:rsidRPr="00A527BA">
              <w:rPr>
                <w:rFonts w:ascii="Times New Roman" w:hAnsi="Times New Roman"/>
                <w:sz w:val="16"/>
                <w:szCs w:val="16"/>
              </w:rPr>
              <w:t xml:space="preserve"> и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2835"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D71831" w:rsidRDefault="00D71831">
            <w:pPr>
              <w:rPr>
                <w:rFonts w:ascii="Times New Roman" w:hAnsi="Times New Roman"/>
                <w:sz w:val="16"/>
                <w:szCs w:val="16"/>
              </w:rPr>
            </w:pPr>
            <w:r>
              <w:rPr>
                <w:rFonts w:ascii="Times New Roman" w:hAnsi="Times New Roman"/>
                <w:sz w:val="16"/>
                <w:szCs w:val="16"/>
              </w:rPr>
              <w:t>- Не раскрытие/ неполное раскрытие сведений о цепочке собственников.</w:t>
            </w:r>
          </w:p>
          <w:p w:rsidR="00D71831" w:rsidRDefault="00D71831">
            <w:pPr>
              <w:rPr>
                <w:rFonts w:ascii="Times New Roman" w:hAnsi="Times New Roman"/>
                <w:sz w:val="16"/>
                <w:szCs w:val="16"/>
              </w:rPr>
            </w:pPr>
            <w:r>
              <w:rPr>
                <w:rFonts w:ascii="Times New Roman" w:hAnsi="Times New Roman"/>
                <w:sz w:val="16"/>
                <w:szCs w:val="16"/>
              </w:rPr>
              <w:t>- Непредставление документов, подтверждающих сведения, указанные в таблице.</w:t>
            </w:r>
          </w:p>
          <w:p w:rsidR="00D71831" w:rsidRDefault="00D71831">
            <w:pPr>
              <w:rPr>
                <w:rFonts w:ascii="Times New Roman" w:hAnsi="Times New Roman"/>
                <w:sz w:val="16"/>
                <w:szCs w:val="16"/>
              </w:rPr>
            </w:pPr>
          </w:p>
          <w:p w:rsidR="00D71831" w:rsidRDefault="00D71831">
            <w:pPr>
              <w:rPr>
                <w:rFonts w:ascii="Times New Roman" w:hAnsi="Times New Roman"/>
                <w:sz w:val="16"/>
                <w:szCs w:val="16"/>
              </w:rPr>
            </w:pP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4</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Наличие документов, определенных документацией о </w:t>
            </w:r>
            <w:r w:rsidR="00DD2F87">
              <w:rPr>
                <w:rFonts w:ascii="Times New Roman" w:hAnsi="Times New Roman"/>
                <w:sz w:val="16"/>
                <w:szCs w:val="16"/>
              </w:rPr>
              <w:t>маркетинговом исследовании</w:t>
            </w:r>
            <w:r>
              <w:rPr>
                <w:rFonts w:ascii="Times New Roman" w:hAnsi="Times New Roman"/>
                <w:sz w:val="16"/>
                <w:szCs w:val="16"/>
              </w:rPr>
              <w:t xml:space="preserve">, и отсутствия в таких документах недостоверных сведений об участнике </w:t>
            </w:r>
            <w:r w:rsidR="00DD2F87">
              <w:rPr>
                <w:rFonts w:ascii="Times New Roman" w:hAnsi="Times New Roman"/>
                <w:sz w:val="16"/>
                <w:szCs w:val="16"/>
              </w:rPr>
              <w:t>маркетингового исследования</w:t>
            </w:r>
            <w:r>
              <w:rPr>
                <w:rFonts w:ascii="Times New Roman" w:hAnsi="Times New Roman"/>
                <w:sz w:val="16"/>
                <w:szCs w:val="16"/>
              </w:rPr>
              <w:t xml:space="preserve"> или о закупаемых товарах (работах, услугах).</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Заявка на участие в закупке, включая все документы в её составе.</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Полнота состава заявки, правильность оформления документов и достоверность представленных сведений.</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Отсутствие заполненных форм, несоответствие представленных в форме сведений требованиям формы или недостоверность представленных сведений: В соответствии с п. 5 Документации о закупке</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перечисляет конкретные документы, не представленные в заявке, неправильно заполненные или имеющие недостоверные сведения.</w:t>
            </w:r>
          </w:p>
          <w:p w:rsidR="00D71831" w:rsidRDefault="00D71831">
            <w:pPr>
              <w:rPr>
                <w:rFonts w:ascii="Times New Roman" w:hAnsi="Times New Roman"/>
                <w:sz w:val="16"/>
                <w:szCs w:val="16"/>
              </w:rPr>
            </w:pPr>
            <w:r>
              <w:rPr>
                <w:rFonts w:ascii="Times New Roman" w:hAnsi="Times New Roman"/>
                <w:sz w:val="16"/>
                <w:szCs w:val="16"/>
              </w:rPr>
              <w:t>Под неправильно оформленными документами следует понимать, невозможность почерпнуть нужную информацию из представленной формы, документа.</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5</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p w:rsidR="002E2185" w:rsidRDefault="002E2185">
            <w:pPr>
              <w:rPr>
                <w:rFonts w:ascii="Times New Roman" w:hAnsi="Times New Roman"/>
                <w:sz w:val="16"/>
                <w:szCs w:val="16"/>
              </w:rPr>
            </w:pP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Отсутствие задолженности по уплате налогов, сборов, пеней и штрафов.</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Наличие задолженности, штрафов, пеней, процедуры банкротства более 25% балансовой стоимости активов участника закупки по данным бухгалтерской отчетности за последний отчетный период.</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6</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Отсутствие процедуры банкротства.</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 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DD2F87">
              <w:rPr>
                <w:rFonts w:ascii="Times New Roman" w:hAnsi="Times New Roman"/>
                <w:sz w:val="16"/>
                <w:szCs w:val="16"/>
              </w:rPr>
              <w:t>Маркетинговом исследовании</w:t>
            </w:r>
            <w:r>
              <w:rPr>
                <w:rFonts w:ascii="Times New Roman" w:hAnsi="Times New Roman"/>
                <w:sz w:val="16"/>
                <w:szCs w:val="16"/>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 от 26 октября 2002 года № 127-Ф3).</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Отсутствие процедуры банкротства.</w:t>
            </w:r>
          </w:p>
          <w:p w:rsidR="002E2185" w:rsidRDefault="002E2185">
            <w:pPr>
              <w:rPr>
                <w:rFonts w:ascii="Times New Roman" w:hAnsi="Times New Roman"/>
                <w:sz w:val="16"/>
                <w:szCs w:val="16"/>
              </w:rPr>
            </w:pPr>
          </w:p>
          <w:p w:rsidR="002E2185" w:rsidRDefault="002E2185">
            <w:pPr>
              <w:rPr>
                <w:rFonts w:ascii="Times New Roman" w:hAnsi="Times New Roman"/>
                <w:sz w:val="16"/>
                <w:szCs w:val="16"/>
              </w:rPr>
            </w:pPr>
          </w:p>
          <w:p w:rsidR="002E2185" w:rsidRDefault="002E2185">
            <w:pPr>
              <w:rPr>
                <w:rFonts w:ascii="Times New Roman" w:hAnsi="Times New Roman"/>
                <w:sz w:val="16"/>
                <w:szCs w:val="16"/>
              </w:rPr>
            </w:pPr>
            <w:r w:rsidRPr="00DD2F87">
              <w:rPr>
                <w:rFonts w:ascii="Times New Roman" w:eastAsia="Times New Roman+FPEF" w:hAnsi="Times New Roman"/>
                <w:b/>
                <w:sz w:val="16"/>
                <w:szCs w:val="16"/>
              </w:rPr>
              <w:t>Справка о соответствии Участника отдельным требованиям (Форма 7)</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 Наличие процедуры банкротства.</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7</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Согласие участника </w:t>
            </w:r>
            <w:r w:rsidR="00DD2F87">
              <w:rPr>
                <w:rFonts w:ascii="Times New Roman" w:hAnsi="Times New Roman"/>
                <w:sz w:val="16"/>
                <w:szCs w:val="16"/>
              </w:rPr>
              <w:t xml:space="preserve">маркетингового исследования </w:t>
            </w:r>
            <w:r>
              <w:rPr>
                <w:rFonts w:ascii="Times New Roman" w:hAnsi="Times New Roman"/>
                <w:sz w:val="16"/>
                <w:szCs w:val="16"/>
              </w:rPr>
              <w:t xml:space="preserve">с условиями проекта договора, содержащегося в документации о </w:t>
            </w:r>
            <w:r w:rsidR="00DD2F87">
              <w:rPr>
                <w:rFonts w:ascii="Times New Roman" w:hAnsi="Times New Roman"/>
                <w:sz w:val="16"/>
                <w:szCs w:val="16"/>
              </w:rPr>
              <w:t>маркетинговом исследовании</w:t>
            </w:r>
            <w:r>
              <w:rPr>
                <w:rFonts w:ascii="Times New Roman" w:hAnsi="Times New Roman"/>
                <w:sz w:val="16"/>
                <w:szCs w:val="16"/>
              </w:rPr>
              <w:t>.</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Письмо о подаче Заявки на участие в закупке (Форма 1) и иные документы</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заявки участника условиям проекта договора по закупке</w:t>
            </w:r>
          </w:p>
        </w:tc>
        <w:tc>
          <w:tcPr>
            <w:tcW w:w="2835"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t>- Наличие Письма о подаче Заявки на участие в закупке (Форма 1) с изменениями условий проекта договора.</w:t>
            </w:r>
          </w:p>
          <w:p w:rsidR="00D71831" w:rsidRDefault="00D71831">
            <w:pPr>
              <w:rPr>
                <w:rFonts w:ascii="Times New Roman" w:hAnsi="Times New Roman"/>
                <w:sz w:val="16"/>
                <w:szCs w:val="16"/>
              </w:rPr>
            </w:pPr>
            <w:r>
              <w:rPr>
                <w:rFonts w:ascii="Times New Roman" w:hAnsi="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p w:rsidR="00D71831" w:rsidRDefault="00D71831">
            <w:pPr>
              <w:rPr>
                <w:rFonts w:ascii="Times New Roman" w:hAnsi="Times New Roman"/>
                <w:sz w:val="16"/>
                <w:szCs w:val="16"/>
              </w:rPr>
            </w:pPr>
          </w:p>
          <w:p w:rsidR="00D71831" w:rsidRDefault="00D71831">
            <w:pPr>
              <w:rPr>
                <w:rFonts w:ascii="Times New Roman" w:hAnsi="Times New Roman"/>
                <w:sz w:val="16"/>
                <w:szCs w:val="16"/>
              </w:rPr>
            </w:pP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В случае выявления причин для отклонения заявки эксперт перечисляет конкретные документы, из которых следует, что участник не согласен с договором. </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8</w:t>
            </w:r>
          </w:p>
        </w:tc>
        <w:tc>
          <w:tcPr>
            <w:tcW w:w="2397" w:type="dxa"/>
            <w:tcBorders>
              <w:top w:val="single" w:sz="4" w:space="0" w:color="auto"/>
              <w:left w:val="single" w:sz="4" w:space="0" w:color="auto"/>
              <w:bottom w:val="single" w:sz="4" w:space="0" w:color="auto"/>
              <w:right w:val="single" w:sz="4" w:space="0" w:color="auto"/>
            </w:tcBorders>
            <w:hideMark/>
          </w:tcPr>
          <w:p w:rsidR="00D71831" w:rsidRPr="00A527BA" w:rsidRDefault="00D71831">
            <w:pPr>
              <w:rPr>
                <w:rFonts w:ascii="Times New Roman" w:hAnsi="Times New Roman"/>
                <w:sz w:val="16"/>
                <w:szCs w:val="16"/>
              </w:rPr>
            </w:pPr>
            <w:r w:rsidRPr="00A527BA">
              <w:rPr>
                <w:rFonts w:ascii="Times New Roman" w:hAnsi="Times New Roman"/>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2676" w:type="dxa"/>
            <w:tcBorders>
              <w:top w:val="single" w:sz="4" w:space="0" w:color="auto"/>
              <w:left w:val="single" w:sz="4" w:space="0" w:color="auto"/>
              <w:bottom w:val="single" w:sz="4" w:space="0" w:color="auto"/>
              <w:right w:val="single" w:sz="4" w:space="0" w:color="auto"/>
            </w:tcBorders>
            <w:hideMark/>
          </w:tcPr>
          <w:p w:rsidR="00120864" w:rsidRPr="00A527BA" w:rsidRDefault="0098071B" w:rsidP="0098071B">
            <w:pPr>
              <w:rPr>
                <w:rFonts w:ascii="Times New Roman" w:hAnsi="Times New Roman"/>
                <w:sz w:val="16"/>
                <w:szCs w:val="16"/>
              </w:rPr>
            </w:pPr>
            <w:r w:rsidRPr="00A527BA">
              <w:rPr>
                <w:rFonts w:ascii="Times New Roman" w:hAnsi="Times New Roman"/>
                <w:sz w:val="16"/>
                <w:szCs w:val="16"/>
              </w:rPr>
              <w:t>К</w:t>
            </w:r>
            <w:r w:rsidR="00120864" w:rsidRPr="00A527BA">
              <w:rPr>
                <w:rFonts w:ascii="Times New Roman" w:hAnsi="Times New Roman"/>
                <w:sz w:val="16"/>
                <w:szCs w:val="16"/>
              </w:rPr>
              <w:t>оммерческ</w:t>
            </w:r>
            <w:r w:rsidRPr="00A527BA">
              <w:rPr>
                <w:rFonts w:ascii="Times New Roman" w:hAnsi="Times New Roman"/>
                <w:sz w:val="16"/>
                <w:szCs w:val="16"/>
              </w:rPr>
              <w:t>ое</w:t>
            </w:r>
            <w:r w:rsidR="00120864" w:rsidRPr="00A527BA">
              <w:rPr>
                <w:rFonts w:ascii="Times New Roman" w:hAnsi="Times New Roman"/>
                <w:sz w:val="16"/>
                <w:szCs w:val="16"/>
              </w:rPr>
              <w:t xml:space="preserve"> предложение</w:t>
            </w:r>
            <w:r w:rsidRPr="00A527BA">
              <w:rPr>
                <w:rFonts w:ascii="Times New Roman" w:hAnsi="Times New Roman"/>
                <w:sz w:val="16"/>
                <w:szCs w:val="16"/>
              </w:rPr>
              <w:t xml:space="preserve"> (Форма 1.1</w:t>
            </w:r>
            <w:r w:rsidR="00120864" w:rsidRPr="00A527BA">
              <w:rPr>
                <w:rFonts w:ascii="Times New Roman" w:hAnsi="Times New Roman"/>
                <w:sz w:val="16"/>
                <w:szCs w:val="16"/>
              </w:rPr>
              <w:t>). Сведения внесенные Участником закупки в форму «Заявка на участие в процедуре» на торговой площадке</w:t>
            </w:r>
          </w:p>
        </w:tc>
        <w:tc>
          <w:tcPr>
            <w:tcW w:w="2693" w:type="dxa"/>
            <w:tcBorders>
              <w:top w:val="single" w:sz="4" w:space="0" w:color="auto"/>
              <w:left w:val="single" w:sz="4" w:space="0" w:color="auto"/>
              <w:bottom w:val="single" w:sz="4" w:space="0" w:color="auto"/>
              <w:right w:val="single" w:sz="4" w:space="0" w:color="auto"/>
            </w:tcBorders>
            <w:hideMark/>
          </w:tcPr>
          <w:p w:rsidR="00D71831" w:rsidRPr="00A527BA" w:rsidRDefault="00D71831">
            <w:pPr>
              <w:rPr>
                <w:rFonts w:ascii="Times New Roman" w:hAnsi="Times New Roman"/>
                <w:sz w:val="16"/>
                <w:szCs w:val="16"/>
              </w:rPr>
            </w:pPr>
            <w:r w:rsidRPr="00A527BA">
              <w:rPr>
                <w:rFonts w:ascii="Times New Roman" w:hAnsi="Times New Roman"/>
                <w:sz w:val="16"/>
                <w:szCs w:val="16"/>
              </w:rPr>
              <w:t>Предложение участника о цене договора и отсутствие превышения цены предложения участника над опубликованной НМЦ</w:t>
            </w:r>
          </w:p>
          <w:p w:rsidR="00D71831" w:rsidRPr="00A527BA" w:rsidRDefault="00D71831" w:rsidP="0098071B">
            <w:pPr>
              <w:rPr>
                <w:rFonts w:ascii="Times New Roman" w:hAnsi="Times New Roman"/>
                <w:sz w:val="16"/>
                <w:szCs w:val="16"/>
              </w:rPr>
            </w:pPr>
            <w:r w:rsidRPr="00A527BA">
              <w:rPr>
                <w:rFonts w:ascii="Times New Roman" w:hAnsi="Times New Roman"/>
                <w:sz w:val="16"/>
                <w:szCs w:val="16"/>
              </w:rPr>
              <w:t xml:space="preserve">Соответствие цен в Форме </w:t>
            </w:r>
            <w:r w:rsidR="0098071B" w:rsidRPr="00A527BA">
              <w:rPr>
                <w:rFonts w:ascii="Times New Roman" w:hAnsi="Times New Roman"/>
                <w:sz w:val="16"/>
                <w:szCs w:val="16"/>
              </w:rPr>
              <w:t>1.1</w:t>
            </w:r>
            <w:r w:rsidRPr="00A527BA">
              <w:rPr>
                <w:rFonts w:ascii="Times New Roman" w:hAnsi="Times New Roman"/>
                <w:sz w:val="16"/>
                <w:szCs w:val="16"/>
              </w:rPr>
              <w:t xml:space="preserve"> и форме «Заявка на участие в процедуре» на торговой площадке</w:t>
            </w:r>
          </w:p>
        </w:tc>
        <w:tc>
          <w:tcPr>
            <w:tcW w:w="2835" w:type="dxa"/>
            <w:tcBorders>
              <w:top w:val="single" w:sz="4" w:space="0" w:color="auto"/>
              <w:left w:val="single" w:sz="4" w:space="0" w:color="auto"/>
              <w:bottom w:val="single" w:sz="4" w:space="0" w:color="auto"/>
              <w:right w:val="single" w:sz="4" w:space="0" w:color="auto"/>
            </w:tcBorders>
            <w:hideMark/>
          </w:tcPr>
          <w:p w:rsidR="00D71831" w:rsidRPr="00A527BA" w:rsidRDefault="00D71831" w:rsidP="0098071B">
            <w:pPr>
              <w:rPr>
                <w:rFonts w:ascii="Times New Roman" w:hAnsi="Times New Roman"/>
                <w:sz w:val="16"/>
                <w:szCs w:val="16"/>
              </w:rPr>
            </w:pPr>
            <w:r w:rsidRPr="00A527BA">
              <w:rPr>
                <w:rFonts w:ascii="Times New Roman" w:hAnsi="Times New Roman"/>
                <w:sz w:val="16"/>
                <w:szCs w:val="16"/>
              </w:rPr>
              <w:t xml:space="preserve">Превышение НМЦ Несоответствие цен в Форме </w:t>
            </w:r>
            <w:r w:rsidR="00435597" w:rsidRPr="00A527BA">
              <w:rPr>
                <w:rFonts w:ascii="Times New Roman" w:hAnsi="Times New Roman"/>
                <w:sz w:val="16"/>
                <w:szCs w:val="16"/>
              </w:rPr>
              <w:t>1</w:t>
            </w:r>
            <w:r w:rsidR="0098071B" w:rsidRPr="00A527BA">
              <w:rPr>
                <w:rFonts w:ascii="Times New Roman" w:hAnsi="Times New Roman"/>
                <w:sz w:val="16"/>
                <w:szCs w:val="16"/>
              </w:rPr>
              <w:t>.1</w:t>
            </w:r>
            <w:r w:rsidRPr="00A527BA">
              <w:rPr>
                <w:rFonts w:ascii="Times New Roman" w:hAnsi="Times New Roman"/>
                <w:sz w:val="16"/>
                <w:szCs w:val="16"/>
              </w:rPr>
              <w:t xml:space="preserve"> и форме «Заявка на участие в процедуре» на торговой площадке</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указывает конкретные позиции товара по которым выявлено несоответствие.</w:t>
            </w: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lang w:val="en-US"/>
              </w:rPr>
            </w:pPr>
            <w:r>
              <w:rPr>
                <w:rFonts w:ascii="Times New Roman" w:hAnsi="Times New Roman"/>
                <w:sz w:val="16"/>
                <w:szCs w:val="16"/>
              </w:rPr>
              <w:t>9</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Представление в установленные сроки участником </w:t>
            </w:r>
            <w:r w:rsidR="00DD2F87">
              <w:rPr>
                <w:rFonts w:ascii="Times New Roman" w:hAnsi="Times New Roman"/>
                <w:sz w:val="16"/>
                <w:szCs w:val="16"/>
              </w:rPr>
              <w:t>маркетингового исследования</w:t>
            </w:r>
            <w:r>
              <w:rPr>
                <w:rFonts w:ascii="Times New Roman" w:hAnsi="Times New Roman"/>
                <w:sz w:val="16"/>
                <w:szCs w:val="16"/>
              </w:rPr>
              <w:t xml:space="preserve"> Организатору письменных разъяснений положений поданной им заявки на участие в </w:t>
            </w:r>
            <w:r w:rsidR="00DD2F87">
              <w:rPr>
                <w:rFonts w:ascii="Times New Roman" w:hAnsi="Times New Roman"/>
                <w:sz w:val="16"/>
                <w:szCs w:val="16"/>
              </w:rPr>
              <w:t>маркетинговом исследовании</w:t>
            </w:r>
            <w:r>
              <w:rPr>
                <w:rFonts w:ascii="Times New Roman" w:hAnsi="Times New Roman"/>
                <w:sz w:val="16"/>
                <w:szCs w:val="16"/>
              </w:rPr>
              <w:t xml:space="preserve"> по письменному запросу Организатора, в том числе обоснование им цены заявки по отдельным номенклатурным позициям.</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Ответ на запрос организатора с приложением (при необходимости) дополнительных документов.</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Наличие ответа в установленный срок и достаточность сведений</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 xml:space="preserve">Отсутствие ответа на </w:t>
            </w:r>
            <w:bookmarkStart w:id="0" w:name="_GoBack"/>
            <w:r>
              <w:rPr>
                <w:rFonts w:ascii="Times New Roman" w:hAnsi="Times New Roman"/>
                <w:sz w:val="16"/>
                <w:szCs w:val="16"/>
              </w:rPr>
              <w:t>запрос</w:t>
            </w:r>
            <w:bookmarkEnd w:id="0"/>
            <w:r>
              <w:rPr>
                <w:rFonts w:ascii="Times New Roman" w:hAnsi="Times New Roman"/>
                <w:sz w:val="16"/>
                <w:szCs w:val="16"/>
              </w:rPr>
              <w:t xml:space="preserve"> в установленный срок и недостаточность сведений.</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10</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rsidP="00DD2F87">
            <w:pPr>
              <w:rPr>
                <w:rFonts w:ascii="Times New Roman" w:hAnsi="Times New Roman"/>
                <w:sz w:val="16"/>
                <w:szCs w:val="16"/>
              </w:rPr>
            </w:pPr>
            <w:r>
              <w:rPr>
                <w:rFonts w:ascii="Times New Roman" w:hAnsi="Times New Roman"/>
                <w:sz w:val="16"/>
                <w:szCs w:val="16"/>
              </w:rPr>
              <w:t xml:space="preserve">Отсутствие сведений об участнике </w:t>
            </w:r>
            <w:r w:rsidR="00DD2F87">
              <w:rPr>
                <w:rFonts w:ascii="Times New Roman" w:hAnsi="Times New Roman"/>
                <w:sz w:val="16"/>
                <w:szCs w:val="16"/>
              </w:rPr>
              <w:t>маркетингового исследования</w:t>
            </w:r>
            <w:r>
              <w:rPr>
                <w:rFonts w:ascii="Times New Roman" w:hAnsi="Times New Roman"/>
                <w:sz w:val="16"/>
                <w:szCs w:val="16"/>
              </w:rPr>
              <w:t xml:space="preserve">, а также привлекаемого субпоставщика в реестре недобросовестных </w:t>
            </w:r>
            <w:r>
              <w:rPr>
                <w:rFonts w:ascii="Times New Roman" w:hAnsi="Times New Roman"/>
                <w:sz w:val="16"/>
                <w:szCs w:val="16"/>
              </w:rPr>
              <w:lastRenderedPageBreak/>
              <w:t>поставщиков ФАС России (</w:t>
            </w:r>
            <w:r>
              <w:rPr>
                <w:rFonts w:ascii="Times New Roman" w:hAnsi="Times New Roman"/>
                <w:sz w:val="16"/>
                <w:szCs w:val="16"/>
                <w:lang w:val="en-US"/>
              </w:rPr>
              <w:t>http</w:t>
            </w:r>
            <w:r>
              <w:rPr>
                <w:rFonts w:ascii="Times New Roman" w:hAnsi="Times New Roman"/>
                <w:sz w:val="16"/>
                <w:szCs w:val="16"/>
              </w:rPr>
              <w:t>://</w:t>
            </w:r>
            <w:proofErr w:type="spellStart"/>
            <w:r>
              <w:rPr>
                <w:rFonts w:ascii="Times New Roman" w:hAnsi="Times New Roman"/>
                <w:sz w:val="16"/>
                <w:szCs w:val="16"/>
                <w:lang w:val="en-US"/>
              </w:rPr>
              <w:t>rnp</w:t>
            </w:r>
            <w:proofErr w:type="spellEnd"/>
            <w:r>
              <w:rPr>
                <w:rFonts w:ascii="Times New Roman" w:hAnsi="Times New Roman"/>
                <w:sz w:val="16"/>
                <w:szCs w:val="16"/>
              </w:rPr>
              <w:t>.</w:t>
            </w:r>
            <w:proofErr w:type="spellStart"/>
            <w:r>
              <w:rPr>
                <w:rFonts w:ascii="Times New Roman" w:hAnsi="Times New Roman"/>
                <w:sz w:val="16"/>
                <w:szCs w:val="16"/>
                <w:lang w:val="en-US"/>
              </w:rPr>
              <w:t>fas</w:t>
            </w:r>
            <w:proofErr w:type="spellEnd"/>
            <w:r>
              <w:rPr>
                <w:rFonts w:ascii="Times New Roman" w:hAnsi="Times New Roman"/>
                <w:sz w:val="16"/>
                <w:szCs w:val="16"/>
              </w:rPr>
              <w:t>.</w:t>
            </w:r>
            <w:proofErr w:type="spellStart"/>
            <w:r>
              <w:rPr>
                <w:rFonts w:ascii="Times New Roman" w:hAnsi="Times New Roman"/>
                <w:sz w:val="16"/>
                <w:szCs w:val="16"/>
                <w:lang w:val="en-US"/>
              </w:rPr>
              <w:t>gov</w:t>
            </w:r>
            <w:proofErr w:type="spellEnd"/>
            <w:r>
              <w:rPr>
                <w:rFonts w:ascii="Times New Roman" w:hAnsi="Times New Roman"/>
                <w:sz w:val="16"/>
                <w:szCs w:val="16"/>
              </w:rPr>
              <w:t>.</w:t>
            </w:r>
            <w:proofErr w:type="spellStart"/>
            <w:r>
              <w:rPr>
                <w:rFonts w:ascii="Times New Roman" w:hAnsi="Times New Roman"/>
                <w:sz w:val="16"/>
                <w:szCs w:val="16"/>
                <w:lang w:val="en-US"/>
              </w:rPr>
              <w:t>ru</w:t>
            </w:r>
            <w:proofErr w:type="spellEnd"/>
            <w:r>
              <w:rPr>
                <w:rFonts w:ascii="Times New Roman" w:hAnsi="Times New Roman"/>
                <w:sz w:val="16"/>
                <w:szCs w:val="16"/>
              </w:rPr>
              <w:t>)</w:t>
            </w:r>
          </w:p>
        </w:tc>
        <w:tc>
          <w:tcPr>
            <w:tcW w:w="267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lastRenderedPageBreak/>
              <w:t>Не предоставляется</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Реестр недобросовестных поставщиков ФАС России (</w:t>
            </w:r>
            <w:r>
              <w:rPr>
                <w:rFonts w:ascii="Times New Roman" w:hAnsi="Times New Roman"/>
                <w:sz w:val="16"/>
                <w:szCs w:val="16"/>
                <w:lang w:val="en-US"/>
              </w:rPr>
              <w:t>http</w:t>
            </w:r>
            <w:r>
              <w:rPr>
                <w:rFonts w:ascii="Times New Roman" w:hAnsi="Times New Roman"/>
                <w:sz w:val="16"/>
                <w:szCs w:val="16"/>
              </w:rPr>
              <w:t>://</w:t>
            </w:r>
            <w:proofErr w:type="spellStart"/>
            <w:r>
              <w:rPr>
                <w:rFonts w:ascii="Times New Roman" w:hAnsi="Times New Roman"/>
                <w:sz w:val="16"/>
                <w:szCs w:val="16"/>
                <w:lang w:val="en-US"/>
              </w:rPr>
              <w:t>rnp</w:t>
            </w:r>
            <w:proofErr w:type="spellEnd"/>
            <w:r>
              <w:rPr>
                <w:rFonts w:ascii="Times New Roman" w:hAnsi="Times New Roman"/>
                <w:sz w:val="16"/>
                <w:szCs w:val="16"/>
              </w:rPr>
              <w:t>.</w:t>
            </w:r>
            <w:proofErr w:type="spellStart"/>
            <w:r>
              <w:rPr>
                <w:rFonts w:ascii="Times New Roman" w:hAnsi="Times New Roman"/>
                <w:sz w:val="16"/>
                <w:szCs w:val="16"/>
                <w:lang w:val="en-US"/>
              </w:rPr>
              <w:t>fas</w:t>
            </w:r>
            <w:proofErr w:type="spellEnd"/>
            <w:r>
              <w:rPr>
                <w:rFonts w:ascii="Times New Roman" w:hAnsi="Times New Roman"/>
                <w:sz w:val="16"/>
                <w:szCs w:val="16"/>
              </w:rPr>
              <w:t>.</w:t>
            </w:r>
            <w:proofErr w:type="spellStart"/>
            <w:r>
              <w:rPr>
                <w:rFonts w:ascii="Times New Roman" w:hAnsi="Times New Roman"/>
                <w:sz w:val="16"/>
                <w:szCs w:val="16"/>
                <w:lang w:val="en-US"/>
              </w:rPr>
              <w:t>gov</w:t>
            </w:r>
            <w:proofErr w:type="spellEnd"/>
            <w:r>
              <w:rPr>
                <w:rFonts w:ascii="Times New Roman" w:hAnsi="Times New Roman"/>
                <w:sz w:val="16"/>
                <w:szCs w:val="16"/>
              </w:rPr>
              <w:t>.</w:t>
            </w:r>
            <w:proofErr w:type="spellStart"/>
            <w:r>
              <w:rPr>
                <w:rFonts w:ascii="Times New Roman" w:hAnsi="Times New Roman"/>
                <w:sz w:val="16"/>
                <w:szCs w:val="16"/>
                <w:lang w:val="en-US"/>
              </w:rPr>
              <w:t>ru</w:t>
            </w:r>
            <w:proofErr w:type="spellEnd"/>
            <w:r>
              <w:rPr>
                <w:rFonts w:ascii="Times New Roman" w:hAnsi="Times New Roman"/>
                <w:sz w:val="16"/>
                <w:szCs w:val="16"/>
              </w:rPr>
              <w:t>)</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Наличие Участника закупки или привлекаемого субпоставщика в реестре недобросовестных поставщиков ФАС России (</w:t>
            </w:r>
            <w:r>
              <w:rPr>
                <w:rFonts w:ascii="Times New Roman" w:hAnsi="Times New Roman"/>
                <w:sz w:val="16"/>
                <w:szCs w:val="16"/>
                <w:lang w:val="en-US"/>
              </w:rPr>
              <w:t>http</w:t>
            </w:r>
            <w:r>
              <w:rPr>
                <w:rFonts w:ascii="Times New Roman" w:hAnsi="Times New Roman"/>
                <w:sz w:val="16"/>
                <w:szCs w:val="16"/>
              </w:rPr>
              <w:t>://</w:t>
            </w:r>
            <w:proofErr w:type="spellStart"/>
            <w:r>
              <w:rPr>
                <w:rFonts w:ascii="Times New Roman" w:hAnsi="Times New Roman"/>
                <w:sz w:val="16"/>
                <w:szCs w:val="16"/>
                <w:lang w:val="en-US"/>
              </w:rPr>
              <w:t>rnp</w:t>
            </w:r>
            <w:proofErr w:type="spellEnd"/>
            <w:r>
              <w:rPr>
                <w:rFonts w:ascii="Times New Roman" w:hAnsi="Times New Roman"/>
                <w:sz w:val="16"/>
                <w:szCs w:val="16"/>
              </w:rPr>
              <w:t>.</w:t>
            </w:r>
            <w:proofErr w:type="spellStart"/>
            <w:r>
              <w:rPr>
                <w:rFonts w:ascii="Times New Roman" w:hAnsi="Times New Roman"/>
                <w:sz w:val="16"/>
                <w:szCs w:val="16"/>
                <w:lang w:val="en-US"/>
              </w:rPr>
              <w:t>fas</w:t>
            </w:r>
            <w:proofErr w:type="spellEnd"/>
            <w:r>
              <w:rPr>
                <w:rFonts w:ascii="Times New Roman" w:hAnsi="Times New Roman"/>
                <w:sz w:val="16"/>
                <w:szCs w:val="16"/>
              </w:rPr>
              <w:t>.</w:t>
            </w:r>
            <w:proofErr w:type="spellStart"/>
            <w:r>
              <w:rPr>
                <w:rFonts w:ascii="Times New Roman" w:hAnsi="Times New Roman"/>
                <w:sz w:val="16"/>
                <w:szCs w:val="16"/>
                <w:lang w:val="en-US"/>
              </w:rPr>
              <w:t>gov</w:t>
            </w:r>
            <w:proofErr w:type="spellEnd"/>
            <w:r>
              <w:rPr>
                <w:rFonts w:ascii="Times New Roman" w:hAnsi="Times New Roman"/>
                <w:sz w:val="16"/>
                <w:szCs w:val="16"/>
              </w:rPr>
              <w:t>.</w:t>
            </w:r>
            <w:proofErr w:type="spellStart"/>
            <w:r>
              <w:rPr>
                <w:rFonts w:ascii="Times New Roman" w:hAnsi="Times New Roman"/>
                <w:sz w:val="16"/>
                <w:szCs w:val="16"/>
                <w:lang w:val="en-US"/>
              </w:rPr>
              <w:t>ru</w:t>
            </w:r>
            <w:proofErr w:type="spellEnd"/>
            <w:r>
              <w:rPr>
                <w:rFonts w:ascii="Times New Roman" w:hAnsi="Times New Roman"/>
                <w:sz w:val="16"/>
                <w:szCs w:val="16"/>
              </w:rPr>
              <w:t>)</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11</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Соответствие предлагаемых аналогов техническим требованиям документации</w:t>
            </w:r>
          </w:p>
          <w:p w:rsidR="00D71831" w:rsidRDefault="00D71831">
            <w:pPr>
              <w:rPr>
                <w:rFonts w:ascii="Times New Roman" w:hAnsi="Times New Roman"/>
                <w:sz w:val="16"/>
                <w:szCs w:val="16"/>
              </w:rPr>
            </w:pPr>
            <w:r>
              <w:rPr>
                <w:rFonts w:ascii="Times New Roman" w:hAnsi="Times New Roman"/>
                <w:sz w:val="16"/>
                <w:szCs w:val="16"/>
              </w:rPr>
              <w:t>(в случае допустимости поставки аналогов)</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C27E9A" w:rsidP="0098071B">
            <w:pPr>
              <w:rPr>
                <w:rFonts w:ascii="Times New Roman" w:hAnsi="Times New Roman"/>
                <w:sz w:val="16"/>
                <w:szCs w:val="16"/>
              </w:rPr>
            </w:pPr>
            <w:r w:rsidRPr="00A527BA">
              <w:rPr>
                <w:rFonts w:ascii="Times New Roman" w:hAnsi="Times New Roman"/>
                <w:sz w:val="16"/>
                <w:szCs w:val="16"/>
              </w:rPr>
              <w:t xml:space="preserve">Техническое предложение (Форма </w:t>
            </w:r>
            <w:r w:rsidR="0098071B" w:rsidRPr="00A527BA">
              <w:rPr>
                <w:rFonts w:ascii="Times New Roman" w:hAnsi="Times New Roman"/>
                <w:sz w:val="16"/>
                <w:szCs w:val="16"/>
              </w:rPr>
              <w:t>2</w:t>
            </w:r>
            <w:r w:rsidR="00D71831" w:rsidRPr="00A527BA">
              <w:rPr>
                <w:rFonts w:ascii="Times New Roman" w:hAnsi="Times New Roman"/>
                <w:sz w:val="16"/>
                <w:szCs w:val="16"/>
              </w:rPr>
              <w:t>) и Коммерческое предложение (Форма</w:t>
            </w:r>
            <w:r w:rsidRPr="00A527BA">
              <w:rPr>
                <w:rFonts w:ascii="Times New Roman" w:hAnsi="Times New Roman"/>
                <w:sz w:val="16"/>
                <w:szCs w:val="16"/>
              </w:rPr>
              <w:t xml:space="preserve"> </w:t>
            </w:r>
            <w:r w:rsidR="0098071B" w:rsidRPr="00A527BA">
              <w:rPr>
                <w:rFonts w:ascii="Times New Roman" w:hAnsi="Times New Roman"/>
                <w:sz w:val="16"/>
                <w:szCs w:val="16"/>
              </w:rPr>
              <w:t>1.1</w:t>
            </w:r>
            <w:r w:rsidR="00D71831" w:rsidRPr="00A527BA">
              <w:rPr>
                <w:rFonts w:ascii="Times New Roman" w:hAnsi="Times New Roman"/>
                <w:sz w:val="16"/>
                <w:szCs w:val="16"/>
              </w:rPr>
              <w:t xml:space="preserve">) на товар, предлагаемый к поставке. </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Функциональные и качественные характеристики предлагаемых аналогов</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указывает конкретные позиции товара и характеристики, по которым выявлено несоответствие.</w:t>
            </w:r>
          </w:p>
          <w:p w:rsidR="00D71831" w:rsidRDefault="00D71831">
            <w:pPr>
              <w:rPr>
                <w:rFonts w:ascii="Times New Roman" w:hAnsi="Times New Roman"/>
                <w:sz w:val="16"/>
                <w:szCs w:val="16"/>
              </w:rPr>
            </w:pPr>
          </w:p>
        </w:tc>
      </w:tr>
      <w:tr w:rsidR="00D71831" w:rsidTr="00D71831">
        <w:trPr>
          <w:trHeight w:val="20"/>
        </w:trPr>
        <w:tc>
          <w:tcPr>
            <w:tcW w:w="456"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12</w:t>
            </w:r>
          </w:p>
        </w:tc>
        <w:tc>
          <w:tcPr>
            <w:tcW w:w="2397"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Не превышение судебных решений не в пользу участника закупки</w:t>
            </w:r>
          </w:p>
          <w:p w:rsidR="00D71831" w:rsidRDefault="00D71831">
            <w:pPr>
              <w:rPr>
                <w:rFonts w:ascii="Times New Roman" w:hAnsi="Times New Roman"/>
                <w:sz w:val="16"/>
                <w:szCs w:val="16"/>
              </w:rPr>
            </w:pPr>
            <w:r>
              <w:rPr>
                <w:rFonts w:ascii="Times New Roman" w:hAnsi="Times New Roman"/>
                <w:sz w:val="16"/>
                <w:szCs w:val="16"/>
              </w:rPr>
              <w:t>в качестве ответчика, связанных с изготовлением, поставкой, эксплуатацией</w:t>
            </w:r>
          </w:p>
          <w:p w:rsidR="00D71831" w:rsidRDefault="00D71831">
            <w:pPr>
              <w:rPr>
                <w:rFonts w:ascii="Times New Roman" w:hAnsi="Times New Roman"/>
                <w:sz w:val="16"/>
                <w:szCs w:val="16"/>
              </w:rPr>
            </w:pPr>
            <w:r>
              <w:rPr>
                <w:rFonts w:ascii="Times New Roman" w:hAnsi="Times New Roman"/>
                <w:sz w:val="16"/>
                <w:szCs w:val="16"/>
              </w:rPr>
              <w:t>продукции/ выполнением работ/ оказанием услуг за последние 3 года пяти процентов от начальной (максимальной) цены.</w:t>
            </w:r>
          </w:p>
        </w:tc>
        <w:tc>
          <w:tcPr>
            <w:tcW w:w="2676" w:type="dxa"/>
            <w:tcBorders>
              <w:top w:val="single" w:sz="4" w:space="0" w:color="auto"/>
              <w:left w:val="single" w:sz="4" w:space="0" w:color="auto"/>
              <w:bottom w:val="single" w:sz="4" w:space="0" w:color="auto"/>
              <w:right w:val="single" w:sz="4" w:space="0" w:color="auto"/>
            </w:tcBorders>
            <w:hideMark/>
          </w:tcPr>
          <w:p w:rsidR="00D71831" w:rsidRPr="00A527BA" w:rsidRDefault="00D71831" w:rsidP="002E2185">
            <w:pPr>
              <w:rPr>
                <w:rFonts w:ascii="Times New Roman" w:hAnsi="Times New Roman"/>
                <w:sz w:val="16"/>
                <w:szCs w:val="16"/>
              </w:rPr>
            </w:pPr>
            <w:r w:rsidRPr="00A527BA">
              <w:rPr>
                <w:rFonts w:ascii="Times New Roman" w:hAnsi="Times New Roman"/>
                <w:sz w:val="16"/>
                <w:szCs w:val="16"/>
              </w:rPr>
              <w:t>Справка о деловой репутации (Форма</w:t>
            </w:r>
            <w:r w:rsidR="002E2185">
              <w:rPr>
                <w:rFonts w:ascii="Times New Roman" w:hAnsi="Times New Roman"/>
                <w:sz w:val="16"/>
                <w:szCs w:val="16"/>
              </w:rPr>
              <w:t xml:space="preserve"> 1.</w:t>
            </w:r>
            <w:r w:rsidR="0098071B" w:rsidRPr="00A527BA">
              <w:rPr>
                <w:rFonts w:ascii="Times New Roman" w:hAnsi="Times New Roman"/>
                <w:sz w:val="16"/>
                <w:szCs w:val="16"/>
              </w:rPr>
              <w:t>2.3</w:t>
            </w:r>
            <w:r w:rsidRPr="00A527BA">
              <w:rPr>
                <w:rFonts w:ascii="Times New Roman" w:hAnsi="Times New Roman"/>
                <w:sz w:val="16"/>
                <w:szCs w:val="16"/>
              </w:rPr>
              <w:t>).</w:t>
            </w:r>
          </w:p>
        </w:tc>
        <w:tc>
          <w:tcPr>
            <w:tcW w:w="2693"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2835" w:type="dxa"/>
            <w:tcBorders>
              <w:top w:val="single" w:sz="4" w:space="0" w:color="auto"/>
              <w:left w:val="single" w:sz="4" w:space="0" w:color="auto"/>
              <w:bottom w:val="single" w:sz="4" w:space="0" w:color="auto"/>
              <w:right w:val="single" w:sz="4" w:space="0" w:color="auto"/>
            </w:tcBorders>
            <w:hideMark/>
          </w:tcPr>
          <w:p w:rsidR="00D71831" w:rsidRDefault="00D71831" w:rsidP="00831536">
            <w:pPr>
              <w:rPr>
                <w:rFonts w:ascii="Times New Roman" w:hAnsi="Times New Roman"/>
                <w:sz w:val="16"/>
                <w:szCs w:val="16"/>
              </w:rPr>
            </w:pPr>
            <w:r>
              <w:rPr>
                <w:rFonts w:ascii="Times New Roman" w:hAnsi="Times New Roman"/>
                <w:sz w:val="16"/>
                <w:szCs w:val="16"/>
              </w:rPr>
              <w:t xml:space="preserve">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w:t>
            </w:r>
            <w:r w:rsidR="00831536">
              <w:rPr>
                <w:rFonts w:ascii="Times New Roman" w:hAnsi="Times New Roman"/>
                <w:sz w:val="16"/>
                <w:szCs w:val="16"/>
              </w:rPr>
              <w:t>20</w:t>
            </w:r>
            <w:r>
              <w:rPr>
                <w:rFonts w:ascii="Times New Roman" w:hAnsi="Times New Roman"/>
                <w:sz w:val="16"/>
                <w:szCs w:val="16"/>
              </w:rPr>
              <w:t>% от начальной (максимальной) цены.</w:t>
            </w:r>
          </w:p>
        </w:tc>
        <w:tc>
          <w:tcPr>
            <w:tcW w:w="1206"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534" w:type="dxa"/>
            <w:tcBorders>
              <w:top w:val="single" w:sz="4" w:space="0" w:color="auto"/>
              <w:left w:val="single" w:sz="4" w:space="0" w:color="auto"/>
              <w:bottom w:val="single" w:sz="4" w:space="0" w:color="auto"/>
              <w:right w:val="single" w:sz="4" w:space="0" w:color="auto"/>
            </w:tcBorders>
          </w:tcPr>
          <w:p w:rsidR="00D71831" w:rsidRDefault="00D71831">
            <w:pPr>
              <w:rPr>
                <w:rFonts w:ascii="Times New Roman" w:hAnsi="Times New Roman"/>
                <w:sz w:val="16"/>
                <w:szCs w:val="16"/>
              </w:rPr>
            </w:pPr>
          </w:p>
        </w:tc>
        <w:tc>
          <w:tcPr>
            <w:tcW w:w="1984" w:type="dxa"/>
            <w:tcBorders>
              <w:top w:val="single" w:sz="4" w:space="0" w:color="auto"/>
              <w:left w:val="single" w:sz="4" w:space="0" w:color="auto"/>
              <w:bottom w:val="single" w:sz="4" w:space="0" w:color="auto"/>
              <w:right w:val="single" w:sz="4" w:space="0" w:color="auto"/>
            </w:tcBorders>
            <w:hideMark/>
          </w:tcPr>
          <w:p w:rsidR="00D71831" w:rsidRDefault="00D71831">
            <w:pPr>
              <w:rPr>
                <w:rFonts w:ascii="Times New Roman" w:hAnsi="Times New Roman"/>
                <w:sz w:val="16"/>
                <w:szCs w:val="16"/>
              </w:rPr>
            </w:pPr>
            <w:r>
              <w:rPr>
                <w:rFonts w:ascii="Times New Roman" w:hAnsi="Times New Roman"/>
                <w:sz w:val="16"/>
                <w:szCs w:val="16"/>
              </w:rPr>
              <w:t>В случае выявления причин для отклонения заявки эксперт указывает % общей суммы всех судебных решений не в пользу участника по отношению к начальной (максимальной) цене, а так же сумму всех судебных решений не в пользу участника в абсолютном выражении.</w:t>
            </w:r>
          </w:p>
        </w:tc>
      </w:tr>
    </w:tbl>
    <w:p w:rsidR="00D71831" w:rsidRDefault="00D71831" w:rsidP="00D71831">
      <w:pPr>
        <w:rPr>
          <w:rFonts w:ascii="Times New Roman" w:eastAsia="Times New Roman" w:hAnsi="Times New Roman" w:cs="Times New Roman"/>
          <w:sz w:val="20"/>
          <w:szCs w:val="20"/>
        </w:rPr>
      </w:pPr>
    </w:p>
    <w:p w:rsidR="00D71831" w:rsidRDefault="00D71831" w:rsidP="00D71831">
      <w:pPr>
        <w:spacing w:after="0"/>
        <w:ind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roofErr w:type="gramStart"/>
      <w:r>
        <w:rPr>
          <w:rFonts w:ascii="Times New Roman" w:eastAsia="Times New Roman" w:hAnsi="Times New Roman" w:cs="Times New Roman"/>
          <w:sz w:val="20"/>
          <w:szCs w:val="20"/>
        </w:rPr>
        <w:t>В</w:t>
      </w:r>
      <w:proofErr w:type="gramEnd"/>
      <w:r>
        <w:rPr>
          <w:rFonts w:ascii="Times New Roman" w:eastAsia="Times New Roman" w:hAnsi="Times New Roman" w:cs="Times New Roman"/>
          <w:sz w:val="20"/>
          <w:szCs w:val="20"/>
        </w:rPr>
        <w:t xml:space="preserve"> данном Разделе Методики представлены критерии, по которым Комиссия по подведению итогов </w:t>
      </w:r>
      <w:r w:rsidR="00DD2F87">
        <w:rPr>
          <w:rFonts w:ascii="Times New Roman" w:eastAsia="Times New Roman" w:hAnsi="Times New Roman" w:cs="Times New Roman"/>
          <w:sz w:val="20"/>
          <w:szCs w:val="20"/>
        </w:rPr>
        <w:t>маркетингового исследования</w:t>
      </w:r>
      <w:r>
        <w:rPr>
          <w:rFonts w:ascii="Times New Roman" w:eastAsia="Times New Roman" w:hAnsi="Times New Roman" w:cs="Times New Roman"/>
          <w:sz w:val="20"/>
          <w:szCs w:val="20"/>
        </w:rPr>
        <w:t xml:space="preserve"> имеет право отклонить заявку Участника </w:t>
      </w:r>
      <w:r w:rsidR="00DD2F87">
        <w:rPr>
          <w:rFonts w:ascii="Times New Roman" w:eastAsia="Times New Roman" w:hAnsi="Times New Roman" w:cs="Times New Roman"/>
          <w:sz w:val="20"/>
          <w:szCs w:val="20"/>
        </w:rPr>
        <w:t>маркетингового исследования. Е</w:t>
      </w:r>
      <w:r>
        <w:rPr>
          <w:rFonts w:ascii="Times New Roman" w:eastAsia="Times New Roman" w:hAnsi="Times New Roman" w:cs="Times New Roman"/>
          <w:sz w:val="20"/>
          <w:szCs w:val="20"/>
        </w:rPr>
        <w:t>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D71831" w:rsidRDefault="00D71831" w:rsidP="00D71831">
      <w:pPr>
        <w:rPr>
          <w:rFonts w:ascii="Times New Roman" w:eastAsia="Times New Roman" w:hAnsi="Times New Roman" w:cs="Times New Roman"/>
          <w:sz w:val="20"/>
          <w:szCs w:val="20"/>
        </w:rPr>
      </w:pPr>
      <w:r>
        <w:rPr>
          <w:rFonts w:ascii="Times New Roman" w:eastAsia="Times New Roman" w:hAnsi="Times New Roman" w:cs="Times New Roman"/>
          <w:sz w:val="20"/>
          <w:szCs w:val="20"/>
        </w:rPr>
        <w:br w:type="page"/>
      </w:r>
    </w:p>
    <w:p w:rsidR="00D71831" w:rsidRDefault="00D71831" w:rsidP="00D71831">
      <w:pPr>
        <w:spacing w:after="0" w:line="240" w:lineRule="auto"/>
        <w:rPr>
          <w:rFonts w:ascii="Times New Roman" w:eastAsia="Times New Roman" w:hAnsi="Times NewRoman" w:cs="Times New Roman"/>
          <w:b/>
          <w:sz w:val="24"/>
          <w:szCs w:val="24"/>
        </w:rPr>
      </w:pPr>
      <w:r>
        <w:rPr>
          <w:rFonts w:ascii="Times New Roman" w:eastAsia="Times New Roman" w:hAnsi="Times New Roman" w:cs="Times New Roman"/>
          <w:b/>
          <w:sz w:val="24"/>
          <w:szCs w:val="24"/>
        </w:rPr>
        <w:lastRenderedPageBreak/>
        <w:t xml:space="preserve">Раздел 3. Оценка и сопоставление заявок Участников </w:t>
      </w:r>
      <w:r w:rsidR="002E2185">
        <w:rPr>
          <w:rFonts w:ascii="Times New Roman" w:eastAsia="Times New Roman" w:hAnsi="Times New Roman" w:cs="Times New Roman"/>
          <w:b/>
          <w:sz w:val="24"/>
          <w:szCs w:val="24"/>
        </w:rPr>
        <w:t xml:space="preserve">маркетингового исследования </w:t>
      </w:r>
    </w:p>
    <w:p w:rsidR="00D71831" w:rsidRDefault="00D71831" w:rsidP="00D71831">
      <w:pPr>
        <w:spacing w:after="0" w:line="240" w:lineRule="auto"/>
        <w:rPr>
          <w:rFonts w:ascii="Times New Roman" w:eastAsia="Times New Roman" w:hAnsi="Times New Roman" w:cs="Times New Roman"/>
          <w:sz w:val="24"/>
          <w:szCs w:val="24"/>
        </w:rPr>
      </w:pPr>
    </w:p>
    <w:p w:rsidR="00D71831" w:rsidRDefault="00D71831" w:rsidP="002E2185">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Рейтинг заявки на участие в </w:t>
      </w:r>
      <w:r w:rsidR="002E2185" w:rsidRPr="002E2185">
        <w:rPr>
          <w:rFonts w:ascii="Times New Roman" w:eastAsia="Times New Roman" w:hAnsi="Times New Roman" w:cs="Times New Roman"/>
          <w:sz w:val="24"/>
          <w:szCs w:val="24"/>
        </w:rPr>
        <w:t xml:space="preserve">маркетинговом </w:t>
      </w:r>
      <w:proofErr w:type="gramStart"/>
      <w:r w:rsidR="002E2185" w:rsidRPr="002E2185">
        <w:rPr>
          <w:rFonts w:ascii="Times New Roman" w:eastAsia="Times New Roman" w:hAnsi="Times New Roman" w:cs="Times New Roman"/>
          <w:sz w:val="24"/>
          <w:szCs w:val="24"/>
        </w:rPr>
        <w:t xml:space="preserve">исследовании </w:t>
      </w:r>
      <w:r w:rsidRPr="002E21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представляет</w:t>
      </w:r>
      <w:proofErr w:type="gramEnd"/>
      <w:r>
        <w:rPr>
          <w:rFonts w:ascii="Times New Roman" w:eastAsia="Times New Roman" w:hAnsi="Times New Roman" w:cs="Times New Roman"/>
          <w:sz w:val="24"/>
          <w:szCs w:val="24"/>
        </w:rPr>
        <w:t xml:space="preserve"> собой оценку в баллах, получаемую по результатам оценки по критериям (подкритериям) с учетом значимости (веса) данных критериев (подкритериев).</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w:t>
      </w:r>
      <w:proofErr w:type="gramStart"/>
      <w:r>
        <w:rPr>
          <w:rFonts w:ascii="Times New Roman" w:eastAsia="Times New Roman" w:hAnsi="Times NewRoman" w:cs="Times New Roman"/>
          <w:sz w:val="24"/>
          <w:szCs w:val="24"/>
        </w:rPr>
        <w:t>данного</w:t>
      </w:r>
      <w:r>
        <w:rPr>
          <w:rFonts w:ascii="Times New Roman" w:eastAsia="Times New Roman" w:hAnsi="Times New Roman" w:cs="Times New Roman"/>
          <w:sz w:val="24"/>
          <w:szCs w:val="24"/>
        </w:rPr>
        <w:t xml:space="preserve">  </w:t>
      </w:r>
      <w:r w:rsidR="00104EF7">
        <w:rPr>
          <w:rFonts w:ascii="Times New Roman" w:eastAsia="Times New Roman" w:hAnsi="Times New Roman" w:cs="Times New Roman"/>
          <w:sz w:val="24"/>
          <w:szCs w:val="24"/>
        </w:rPr>
        <w:t>маркетингового</w:t>
      </w:r>
      <w:proofErr w:type="gramEnd"/>
      <w:r w:rsidR="00104EF7">
        <w:rPr>
          <w:rFonts w:ascii="Times New Roman" w:eastAsia="Times New Roman" w:hAnsi="Times New Roman" w:cs="Times New Roman"/>
          <w:sz w:val="24"/>
          <w:szCs w:val="24"/>
        </w:rPr>
        <w:t xml:space="preserve"> исследования</w:t>
      </w:r>
      <w:r>
        <w:rPr>
          <w:rFonts w:ascii="Times New Roman" w:eastAsia="Times New Roman" w:hAnsi="Times New Roman" w:cs="Times New Roman"/>
          <w:szCs w:val="24"/>
        </w:rPr>
        <w:t xml:space="preserve"> </w:t>
      </w:r>
      <w:r>
        <w:rPr>
          <w:rFonts w:ascii="Times New Roman" w:eastAsia="Times New Roman" w:hAnsi="Times NewRoman" w:cs="Times New Roman"/>
          <w:sz w:val="24"/>
          <w:szCs w:val="24"/>
        </w:rPr>
        <w:t>максимальный</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уровень</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оценки</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устанавливается</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в</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баллах</w:t>
      </w:r>
      <w:r>
        <w:rPr>
          <w:rFonts w:ascii="Times New Roman" w:eastAsia="Times New Roman" w:hAnsi="Times NewRoman" w:cs="Times New Roman"/>
          <w:sz w:val="24"/>
          <w:szCs w:val="24"/>
        </w:rPr>
        <w:t xml:space="preserve">  </w:t>
      </w:r>
      <w:r>
        <w:rPr>
          <w:rFonts w:ascii="Times New Roman" w:eastAsia="Times New Roman" w:hAnsi="Times NewRoman" w:cs="Times New Roman"/>
          <w:sz w:val="24"/>
          <w:szCs w:val="24"/>
        </w:rPr>
        <w:t>равных</w:t>
      </w:r>
      <w:r>
        <w:rPr>
          <w:rFonts w:ascii="Times New Roman" w:eastAsia="Times New Roman" w:hAnsi="Times NewRoman" w:cs="Times New Roman"/>
          <w:sz w:val="24"/>
          <w:szCs w:val="24"/>
        </w:rPr>
        <w:t xml:space="preserve"> 100</w:t>
      </w:r>
      <w:r>
        <w:rPr>
          <w:rFonts w:ascii="Times New Roman" w:eastAsia="Times New Roman" w:hAnsi="Times New Roman" w:cs="Times New Roman"/>
          <w:sz w:val="24"/>
          <w:szCs w:val="24"/>
        </w:rPr>
        <w:t xml:space="preserve"> или в процентах – равных 100%.</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Сравнительная оценка заявок Участников проводится по следующим критериям:</w:t>
      </w:r>
    </w:p>
    <w:p w:rsidR="00D71831" w:rsidRDefault="00D71831" w:rsidP="00D71831">
      <w:pPr>
        <w:numPr>
          <w:ilvl w:val="0"/>
          <w:numId w:val="4"/>
        </w:numPr>
        <w:spacing w:after="0" w:line="240" w:lineRule="auto"/>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Оценка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стоимостного</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критерия</w:t>
      </w:r>
      <w:proofErr w:type="spellEnd"/>
    </w:p>
    <w:p w:rsidR="00D71831" w:rsidRDefault="00D71831" w:rsidP="00D71831">
      <w:pPr>
        <w:numPr>
          <w:ilvl w:val="0"/>
          <w:numId w:val="4"/>
        </w:numPr>
        <w:spacing w:after="0" w:line="240" w:lineRule="auto"/>
        <w:contextualSpacing/>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Оценка</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нестоимостного</w:t>
      </w:r>
      <w:proofErr w:type="spellEnd"/>
      <w:r>
        <w:rPr>
          <w:rFonts w:ascii="Times New Roman" w:eastAsia="Times New Roman" w:hAnsi="Times New Roman" w:cs="Times New Roman"/>
          <w:sz w:val="24"/>
          <w:szCs w:val="24"/>
          <w:lang w:val="en-US"/>
        </w:rPr>
        <w:t xml:space="preserve"> </w:t>
      </w:r>
      <w:proofErr w:type="spellStart"/>
      <w:r>
        <w:rPr>
          <w:rFonts w:ascii="Times New Roman" w:eastAsia="Times New Roman" w:hAnsi="Times New Roman" w:cs="Times New Roman"/>
          <w:sz w:val="24"/>
          <w:szCs w:val="24"/>
          <w:lang w:val="en-US"/>
        </w:rPr>
        <w:t>критерия</w:t>
      </w:r>
      <w:proofErr w:type="spellEnd"/>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Оценки по критериям заносятся в графу (S) сводного протокола балльной оценки Заявки на участие </w:t>
      </w:r>
      <w:proofErr w:type="gramStart"/>
      <w:r>
        <w:rPr>
          <w:rFonts w:ascii="Times New Roman" w:eastAsia="Times New Roman" w:hAnsi="Times New Roman" w:cs="Times New Roman"/>
          <w:sz w:val="24"/>
          <w:szCs w:val="24"/>
        </w:rPr>
        <w:t xml:space="preserve">в  </w:t>
      </w:r>
      <w:r w:rsidR="00104EF7">
        <w:rPr>
          <w:rFonts w:ascii="Times New Roman" w:eastAsia="Times New Roman" w:hAnsi="Times New Roman" w:cs="Times New Roman"/>
          <w:sz w:val="24"/>
          <w:szCs w:val="24"/>
        </w:rPr>
        <w:t>маркетинговом</w:t>
      </w:r>
      <w:proofErr w:type="gramEnd"/>
      <w:r w:rsidR="00104EF7">
        <w:rPr>
          <w:rFonts w:ascii="Times New Roman" w:eastAsia="Times New Roman" w:hAnsi="Times New Roman" w:cs="Times New Roman"/>
          <w:sz w:val="24"/>
          <w:szCs w:val="24"/>
        </w:rPr>
        <w:t xml:space="preserve"> исследовании</w:t>
      </w:r>
      <w:r>
        <w:rPr>
          <w:rFonts w:ascii="Times New Roman" w:eastAsia="Times New Roman" w:hAnsi="Times New Roman" w:cs="Times New Roman"/>
          <w:szCs w:val="24"/>
        </w:rPr>
        <w:t xml:space="preserve"> </w:t>
      </w:r>
      <w:r>
        <w:rPr>
          <w:rFonts w:ascii="Times New Roman" w:eastAsia="Times New Roman" w:hAnsi="Times New Roman" w:cs="Times New Roman"/>
          <w:sz w:val="24"/>
          <w:szCs w:val="24"/>
        </w:rPr>
        <w:t xml:space="preserve">Участника, на основе которых формируется общая оценка по данной Заявке на участие в </w:t>
      </w:r>
      <w:r w:rsidR="00104EF7">
        <w:rPr>
          <w:rFonts w:ascii="Times New Roman" w:eastAsia="Times New Roman" w:hAnsi="Times New Roman" w:cs="Times New Roman"/>
          <w:sz w:val="24"/>
          <w:szCs w:val="24"/>
        </w:rPr>
        <w:t>маркетинговом исследовании</w:t>
      </w:r>
      <w:r>
        <w:rPr>
          <w:rFonts w:ascii="Times New Roman" w:eastAsia="Times New Roman" w:hAnsi="Times New Roman" w:cs="Times New Roman"/>
          <w:sz w:val="24"/>
          <w:szCs w:val="24"/>
        </w:rPr>
        <w:t xml:space="preserve">,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на участие </w:t>
      </w:r>
      <w:proofErr w:type="gramStart"/>
      <w:r>
        <w:rPr>
          <w:rFonts w:ascii="Times New Roman" w:eastAsia="Times New Roman" w:hAnsi="Times New Roman" w:cs="Times New Roman"/>
          <w:sz w:val="24"/>
          <w:szCs w:val="24"/>
        </w:rPr>
        <w:t xml:space="preserve">в  </w:t>
      </w:r>
      <w:r w:rsidR="00104EF7">
        <w:rPr>
          <w:rFonts w:ascii="Times New Roman" w:eastAsia="Times New Roman" w:hAnsi="Times New Roman" w:cs="Times New Roman"/>
          <w:sz w:val="24"/>
          <w:szCs w:val="24"/>
        </w:rPr>
        <w:t>маркетинговом</w:t>
      </w:r>
      <w:proofErr w:type="gramEnd"/>
      <w:r w:rsidR="00104EF7">
        <w:rPr>
          <w:rFonts w:ascii="Times New Roman" w:eastAsia="Times New Roman" w:hAnsi="Times New Roman" w:cs="Times New Roman"/>
          <w:sz w:val="24"/>
          <w:szCs w:val="24"/>
        </w:rPr>
        <w:t xml:space="preserve"> исследовании </w:t>
      </w:r>
      <w:r>
        <w:rPr>
          <w:rFonts w:ascii="Times New Roman" w:eastAsia="Times New Roman" w:hAnsi="Times New Roman" w:cs="Times New Roman"/>
          <w:sz w:val="24"/>
          <w:szCs w:val="24"/>
        </w:rPr>
        <w:t>Участника определяется как сумма соответствующих итоговых оценок по всем критериям (V).</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Итоговая оценка Заявки на участие </w:t>
      </w:r>
      <w:proofErr w:type="gramStart"/>
      <w:r>
        <w:rPr>
          <w:rFonts w:ascii="Times New Roman" w:eastAsia="Times New Roman" w:hAnsi="Times New Roman" w:cs="Times New Roman"/>
          <w:sz w:val="24"/>
          <w:szCs w:val="24"/>
        </w:rPr>
        <w:t xml:space="preserve">в  </w:t>
      </w:r>
      <w:r w:rsidR="00104EF7">
        <w:rPr>
          <w:rFonts w:ascii="Times New Roman" w:eastAsia="Times New Roman" w:hAnsi="Times New Roman" w:cs="Times New Roman"/>
          <w:sz w:val="24"/>
          <w:szCs w:val="24"/>
        </w:rPr>
        <w:t>маркетинговом</w:t>
      </w:r>
      <w:proofErr w:type="gramEnd"/>
      <w:r w:rsidR="00104EF7">
        <w:rPr>
          <w:rFonts w:ascii="Times New Roman" w:eastAsia="Times New Roman" w:hAnsi="Times New Roman" w:cs="Times New Roman"/>
          <w:sz w:val="24"/>
          <w:szCs w:val="24"/>
        </w:rPr>
        <w:t xml:space="preserve"> исследовании</w:t>
      </w:r>
      <w:r>
        <w:rPr>
          <w:rFonts w:ascii="Times New Roman" w:eastAsia="Times New Roman" w:hAnsi="Times New Roman" w:cs="Times New Roman"/>
          <w:szCs w:val="24"/>
        </w:rPr>
        <w:t xml:space="preserve"> </w:t>
      </w:r>
      <w:r>
        <w:rPr>
          <w:rFonts w:ascii="Times New Roman" w:eastAsia="Times New Roman" w:hAnsi="Times New Roman" w:cs="Times New Roman"/>
          <w:sz w:val="24"/>
          <w:szCs w:val="24"/>
        </w:rPr>
        <w:t xml:space="preserve">Участника выводится как арифметическая сумма оценок всех вышеуказанных критериев. </w:t>
      </w:r>
    </w:p>
    <w:p w:rsidR="00D71831" w:rsidRDefault="00D71831" w:rsidP="00D71831">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8301" w:type="dxa"/>
        <w:tblInd w:w="103" w:type="dxa"/>
        <w:tblLook w:val="04A0" w:firstRow="1" w:lastRow="0" w:firstColumn="1" w:lastColumn="0" w:noHBand="0" w:noVBand="1"/>
      </w:tblPr>
      <w:tblGrid>
        <w:gridCol w:w="4480"/>
        <w:gridCol w:w="1904"/>
        <w:gridCol w:w="1917"/>
      </w:tblGrid>
      <w:tr w:rsidR="00D71831" w:rsidTr="00D71831">
        <w:trPr>
          <w:trHeight w:val="315"/>
        </w:trPr>
        <w:tc>
          <w:tcPr>
            <w:tcW w:w="4480" w:type="dxa"/>
            <w:tcBorders>
              <w:top w:val="single" w:sz="4" w:space="0" w:color="auto"/>
              <w:left w:val="single" w:sz="4" w:space="0" w:color="auto"/>
              <w:bottom w:val="single" w:sz="4" w:space="0" w:color="auto"/>
              <w:right w:val="single" w:sz="4" w:space="0" w:color="000000"/>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1904" w:type="dxa"/>
            <w:tcBorders>
              <w:top w:val="single" w:sz="4" w:space="0" w:color="auto"/>
              <w:left w:val="nil"/>
              <w:bottom w:val="single" w:sz="4" w:space="0" w:color="auto"/>
              <w:right w:val="nil"/>
            </w:tcBorders>
            <w:noWrap/>
            <w:vAlign w:val="center"/>
            <w:hideMark/>
          </w:tcPr>
          <w:p w:rsidR="00D71831" w:rsidRDefault="00104EF7">
            <w:pPr>
              <w:spacing w:after="0" w:line="240" w:lineRule="auto"/>
              <w:jc w:val="center"/>
              <w:rPr>
                <w:rFonts w:ascii="Times New Roman" w:eastAsia="Times New Roman" w:hAnsi="Times New Roman" w:cs="Times New Roman"/>
                <w:b/>
                <w:bCs/>
                <w:sz w:val="24"/>
                <w:szCs w:val="24"/>
                <w:lang w:val="en-US" w:eastAsia="ru-RU"/>
              </w:rPr>
            </w:pPr>
            <w:proofErr w:type="gramStart"/>
            <w:r>
              <w:rPr>
                <w:rFonts w:ascii="Times New Roman" w:eastAsia="Times New Roman" w:hAnsi="Times NewRoman" w:cs="Times New Roman"/>
                <w:b/>
                <w:bCs/>
                <w:sz w:val="24"/>
                <w:szCs w:val="24"/>
                <w:lang w:eastAsia="ru-RU"/>
              </w:rPr>
              <w:t>6</w:t>
            </w:r>
            <w:r w:rsidR="00D71831">
              <w:rPr>
                <w:rFonts w:ascii="Times New Roman" w:eastAsia="Times New Roman" w:hAnsi="Times NewRoman" w:cs="Times New Roman"/>
                <w:b/>
                <w:bCs/>
                <w:sz w:val="24"/>
                <w:szCs w:val="24"/>
                <w:lang w:val="en-US" w:eastAsia="ru-RU"/>
              </w:rPr>
              <w:t xml:space="preserve">0  </w:t>
            </w:r>
            <w:proofErr w:type="spellStart"/>
            <w:r w:rsidR="00D71831">
              <w:rPr>
                <w:rFonts w:ascii="Times New Roman" w:eastAsia="Times New Roman" w:hAnsi="Times NewRoman" w:cs="Times New Roman"/>
                <w:b/>
                <w:bCs/>
                <w:sz w:val="24"/>
                <w:szCs w:val="24"/>
                <w:lang w:val="en-US" w:eastAsia="ru-RU"/>
              </w:rPr>
              <w:t>баллов</w:t>
            </w:r>
            <w:proofErr w:type="spellEnd"/>
            <w:proofErr w:type="gramEnd"/>
            <w:r w:rsidR="00D71831">
              <w:rPr>
                <w:rFonts w:ascii="Times New Roman" w:eastAsia="Times New Roman" w:hAnsi="Times New Roman" w:cs="Times New Roman"/>
                <w:b/>
                <w:bCs/>
                <w:sz w:val="24"/>
                <w:szCs w:val="24"/>
                <w:lang w:val="en-US" w:eastAsia="ru-RU"/>
              </w:rPr>
              <w:t xml:space="preserve"> </w:t>
            </w:r>
          </w:p>
        </w:tc>
        <w:tc>
          <w:tcPr>
            <w:tcW w:w="1917" w:type="dxa"/>
            <w:tcBorders>
              <w:top w:val="single" w:sz="4" w:space="0" w:color="auto"/>
              <w:left w:val="single" w:sz="4" w:space="0" w:color="auto"/>
              <w:bottom w:val="single" w:sz="4" w:space="0" w:color="auto"/>
              <w:right w:val="single" w:sz="4" w:space="0" w:color="auto"/>
            </w:tcBorders>
            <w:noWrap/>
            <w:vAlign w:val="center"/>
            <w:hideMark/>
          </w:tcPr>
          <w:p w:rsidR="00D71831" w:rsidRDefault="00104EF7">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eastAsia="ru-RU"/>
              </w:rPr>
              <w:t>6</w:t>
            </w:r>
            <w:r w:rsidR="00D71831">
              <w:rPr>
                <w:rFonts w:ascii="Times New Roman" w:eastAsia="Times New Roman" w:hAnsi="Times NewRoman" w:cs="Times New Roman"/>
                <w:b/>
                <w:bCs/>
                <w:sz w:val="24"/>
                <w:szCs w:val="24"/>
                <w:lang w:val="en-US" w:eastAsia="ru-RU"/>
              </w:rPr>
              <w:t>0  %</w:t>
            </w:r>
          </w:p>
        </w:tc>
      </w:tr>
      <w:tr w:rsidR="00D71831" w:rsidTr="00D71831">
        <w:trPr>
          <w:trHeight w:val="315"/>
        </w:trPr>
        <w:tc>
          <w:tcPr>
            <w:tcW w:w="4480" w:type="dxa"/>
            <w:tcBorders>
              <w:top w:val="single" w:sz="4" w:space="0" w:color="auto"/>
              <w:left w:val="single" w:sz="4" w:space="0" w:color="auto"/>
              <w:bottom w:val="single" w:sz="4" w:space="0" w:color="auto"/>
              <w:right w:val="single" w:sz="4" w:space="0" w:color="000000"/>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нестоимостного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1904" w:type="dxa"/>
            <w:tcBorders>
              <w:top w:val="single" w:sz="4" w:space="0" w:color="auto"/>
              <w:left w:val="nil"/>
              <w:bottom w:val="single" w:sz="4" w:space="0" w:color="auto"/>
              <w:right w:val="nil"/>
            </w:tcBorders>
            <w:noWrap/>
            <w:vAlign w:val="center"/>
            <w:hideMark/>
          </w:tcPr>
          <w:p w:rsidR="00D71831" w:rsidRDefault="00104EF7">
            <w:pPr>
              <w:spacing w:after="0" w:line="240" w:lineRule="auto"/>
              <w:jc w:val="center"/>
              <w:rPr>
                <w:rFonts w:ascii="Times New Roman" w:eastAsia="Times New Roman" w:hAnsi="Times New Roman" w:cs="Times New Roman"/>
                <w:b/>
                <w:bCs/>
                <w:sz w:val="24"/>
                <w:szCs w:val="24"/>
                <w:lang w:val="en-US" w:eastAsia="ru-RU"/>
              </w:rPr>
            </w:pPr>
            <w:proofErr w:type="gramStart"/>
            <w:r>
              <w:rPr>
                <w:rFonts w:ascii="Times New Roman" w:eastAsia="Times New Roman" w:hAnsi="Times NewRoman" w:cs="Times New Roman"/>
                <w:b/>
                <w:bCs/>
                <w:sz w:val="24"/>
                <w:szCs w:val="24"/>
                <w:lang w:eastAsia="ru-RU"/>
              </w:rPr>
              <w:t>4</w:t>
            </w:r>
            <w:r w:rsidR="00D71831">
              <w:rPr>
                <w:rFonts w:ascii="Times New Roman" w:eastAsia="Times New Roman" w:hAnsi="Times NewRoman" w:cs="Times New Roman"/>
                <w:b/>
                <w:bCs/>
                <w:sz w:val="24"/>
                <w:szCs w:val="24"/>
                <w:lang w:val="en-US" w:eastAsia="ru-RU"/>
              </w:rPr>
              <w:t xml:space="preserve">0  </w:t>
            </w:r>
            <w:proofErr w:type="spellStart"/>
            <w:r w:rsidR="00D71831">
              <w:rPr>
                <w:rFonts w:ascii="Times New Roman" w:eastAsia="Times New Roman" w:hAnsi="Times NewRoman" w:cs="Times New Roman"/>
                <w:b/>
                <w:bCs/>
                <w:sz w:val="24"/>
                <w:szCs w:val="24"/>
                <w:lang w:val="en-US" w:eastAsia="ru-RU"/>
              </w:rPr>
              <w:t>баллов</w:t>
            </w:r>
            <w:proofErr w:type="spellEnd"/>
            <w:proofErr w:type="gramEnd"/>
            <w:r w:rsidR="00D71831">
              <w:rPr>
                <w:rFonts w:ascii="Times New Roman" w:eastAsia="Times New Roman" w:hAnsi="Times New Roman" w:cs="Times New Roman"/>
                <w:b/>
                <w:bCs/>
                <w:sz w:val="24"/>
                <w:szCs w:val="24"/>
                <w:lang w:val="en-US" w:eastAsia="ru-RU"/>
              </w:rPr>
              <w:t xml:space="preserve"> </w:t>
            </w:r>
          </w:p>
        </w:tc>
        <w:tc>
          <w:tcPr>
            <w:tcW w:w="1917" w:type="dxa"/>
            <w:tcBorders>
              <w:top w:val="single" w:sz="4" w:space="0" w:color="auto"/>
              <w:left w:val="single" w:sz="4" w:space="0" w:color="auto"/>
              <w:bottom w:val="single" w:sz="4" w:space="0" w:color="auto"/>
              <w:right w:val="single" w:sz="4" w:space="0" w:color="auto"/>
            </w:tcBorders>
            <w:noWrap/>
            <w:vAlign w:val="center"/>
            <w:hideMark/>
          </w:tcPr>
          <w:p w:rsidR="00D71831" w:rsidRDefault="00104EF7">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eastAsia="ru-RU"/>
              </w:rPr>
              <w:t>4</w:t>
            </w:r>
            <w:r w:rsidR="00D71831">
              <w:rPr>
                <w:rFonts w:ascii="Times New Roman" w:eastAsia="Times New Roman" w:hAnsi="Times NewRoman" w:cs="Times New Roman"/>
                <w:b/>
                <w:bCs/>
                <w:sz w:val="24"/>
                <w:szCs w:val="24"/>
                <w:lang w:val="en-US" w:eastAsia="ru-RU"/>
              </w:rPr>
              <w:t>0  %</w:t>
            </w:r>
          </w:p>
        </w:tc>
      </w:tr>
      <w:tr w:rsidR="00D71831" w:rsidTr="00D71831">
        <w:trPr>
          <w:trHeight w:val="315"/>
        </w:trPr>
        <w:tc>
          <w:tcPr>
            <w:tcW w:w="4480" w:type="dxa"/>
            <w:tcBorders>
              <w:top w:val="single" w:sz="4" w:space="0" w:color="auto"/>
              <w:left w:val="single" w:sz="4" w:space="0" w:color="auto"/>
              <w:bottom w:val="single" w:sz="4" w:space="0" w:color="auto"/>
              <w:right w:val="single" w:sz="4" w:space="0" w:color="000000"/>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Всего</w:t>
            </w:r>
            <w:proofErr w:type="spellEnd"/>
          </w:p>
        </w:tc>
        <w:tc>
          <w:tcPr>
            <w:tcW w:w="1904" w:type="dxa"/>
            <w:tcBorders>
              <w:top w:val="single" w:sz="4" w:space="0" w:color="auto"/>
              <w:left w:val="nil"/>
              <w:bottom w:val="single" w:sz="4" w:space="0" w:color="auto"/>
              <w:right w:val="nil"/>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val="en-US" w:eastAsia="ru-RU"/>
              </w:rPr>
              <w:t xml:space="preserve">100 </w:t>
            </w:r>
            <w:proofErr w:type="spellStart"/>
            <w:r>
              <w:rPr>
                <w:rFonts w:ascii="Times New Roman" w:eastAsia="Times New Roman" w:hAnsi="Times NewRoman" w:cs="Times New Roman"/>
                <w:b/>
                <w:bCs/>
                <w:sz w:val="24"/>
                <w:szCs w:val="24"/>
                <w:lang w:val="en-US" w:eastAsia="ru-RU"/>
              </w:rPr>
              <w:t>баллов</w:t>
            </w:r>
            <w:proofErr w:type="spellEnd"/>
            <w:r>
              <w:rPr>
                <w:rFonts w:ascii="Times New Roman" w:eastAsia="Times New Roman" w:hAnsi="Times New Roman" w:cs="Times New Roman"/>
                <w:b/>
                <w:bCs/>
                <w:sz w:val="24"/>
                <w:szCs w:val="24"/>
                <w:lang w:val="en-US" w:eastAsia="ru-RU"/>
              </w:rPr>
              <w:t xml:space="preserve"> </w:t>
            </w:r>
          </w:p>
        </w:tc>
        <w:tc>
          <w:tcPr>
            <w:tcW w:w="1917" w:type="dxa"/>
            <w:tcBorders>
              <w:top w:val="single" w:sz="4" w:space="0" w:color="auto"/>
              <w:left w:val="single" w:sz="4" w:space="0" w:color="auto"/>
              <w:bottom w:val="single" w:sz="4" w:space="0" w:color="auto"/>
              <w:right w:val="single" w:sz="4" w:space="0" w:color="auto"/>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Roman" w:cs="Times New Roman"/>
                <w:b/>
                <w:bCs/>
                <w:sz w:val="24"/>
                <w:szCs w:val="24"/>
                <w:lang w:val="en-US" w:eastAsia="ru-RU"/>
              </w:rPr>
              <w:t>100 %</w:t>
            </w:r>
          </w:p>
        </w:tc>
      </w:tr>
    </w:tbl>
    <w:p w:rsidR="00D71831" w:rsidRDefault="00D71831" w:rsidP="00D71831">
      <w:pPr>
        <w:rPr>
          <w:rFonts w:ascii="Times New Roman" w:eastAsia="Times New Roman" w:hAnsi="Times New Roman" w:cs="Times New Roman"/>
          <w:sz w:val="24"/>
          <w:szCs w:val="24"/>
        </w:rPr>
      </w:pPr>
    </w:p>
    <w:tbl>
      <w:tblPr>
        <w:tblW w:w="14869" w:type="dxa"/>
        <w:tblInd w:w="108" w:type="dxa"/>
        <w:tblLook w:val="04A0" w:firstRow="1" w:lastRow="0" w:firstColumn="1" w:lastColumn="0" w:noHBand="0" w:noVBand="1"/>
      </w:tblPr>
      <w:tblGrid>
        <w:gridCol w:w="1212"/>
        <w:gridCol w:w="5501"/>
        <w:gridCol w:w="2078"/>
        <w:gridCol w:w="2285"/>
        <w:gridCol w:w="3793"/>
      </w:tblGrid>
      <w:tr w:rsidR="00D71831" w:rsidTr="00D71831">
        <w:trPr>
          <w:trHeight w:val="20"/>
        </w:trPr>
        <w:tc>
          <w:tcPr>
            <w:tcW w:w="14869" w:type="dxa"/>
            <w:gridSpan w:val="5"/>
            <w:vAlign w:val="center"/>
            <w:hideMark/>
          </w:tcPr>
          <w:p w:rsidR="00D71831" w:rsidRDefault="00D71831" w:rsidP="00104EF7">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Сводный протокол балльной оценки заявки на участие в </w:t>
            </w:r>
            <w:r w:rsidR="00104EF7">
              <w:rPr>
                <w:rFonts w:ascii="Times New Roman" w:eastAsia="Times New Roman" w:hAnsi="Times New Roman" w:cs="Times New Roman"/>
                <w:b/>
                <w:bCs/>
                <w:sz w:val="24"/>
                <w:szCs w:val="24"/>
                <w:lang w:eastAsia="ru-RU"/>
              </w:rPr>
              <w:t>маркетинговом исследовании</w:t>
            </w:r>
          </w:p>
        </w:tc>
      </w:tr>
      <w:tr w:rsidR="00D71831" w:rsidTr="00D71831">
        <w:trPr>
          <w:trHeight w:val="20"/>
        </w:trPr>
        <w:tc>
          <w:tcPr>
            <w:tcW w:w="1212" w:type="dxa"/>
            <w:tcBorders>
              <w:top w:val="single" w:sz="4" w:space="0" w:color="auto"/>
              <w:left w:val="single" w:sz="4" w:space="0" w:color="auto"/>
              <w:bottom w:val="nil"/>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п/п</w:t>
            </w:r>
          </w:p>
        </w:tc>
        <w:tc>
          <w:tcPr>
            <w:tcW w:w="5501"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Наименование критерия</w:t>
            </w:r>
          </w:p>
        </w:tc>
        <w:tc>
          <w:tcPr>
            <w:tcW w:w="2078" w:type="dxa"/>
            <w:tcBorders>
              <w:top w:val="single" w:sz="4" w:space="0" w:color="auto"/>
              <w:left w:val="nil"/>
              <w:bottom w:val="single" w:sz="4" w:space="0" w:color="auto"/>
              <w:right w:val="single" w:sz="4" w:space="0" w:color="000000"/>
            </w:tcBorders>
            <w:vAlign w:val="center"/>
            <w:hideMark/>
          </w:tcPr>
          <w:p w:rsidR="00D71831" w:rsidRDefault="00D7183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Вес критерия </w:t>
            </w:r>
            <w:r>
              <w:rPr>
                <w:rFonts w:ascii="Times New Roman" w:eastAsia="Times New Roman" w:hAnsi="Times New Roman" w:cs="Times New Roman"/>
                <w:b/>
                <w:bCs/>
                <w:lang w:eastAsia="ru-RU"/>
              </w:rPr>
              <w:br/>
              <w:t>(Т)</w:t>
            </w:r>
          </w:p>
        </w:tc>
        <w:tc>
          <w:tcPr>
            <w:tcW w:w="2285" w:type="dxa"/>
            <w:tcBorders>
              <w:top w:val="single" w:sz="4" w:space="0" w:color="auto"/>
              <w:left w:val="nil"/>
              <w:bottom w:val="single" w:sz="4" w:space="0" w:color="auto"/>
              <w:right w:val="single" w:sz="4" w:space="0" w:color="000000"/>
            </w:tcBorders>
            <w:vAlign w:val="center"/>
            <w:hideMark/>
          </w:tcPr>
          <w:p w:rsidR="00D71831" w:rsidRDefault="00D71831">
            <w:pPr>
              <w:spacing w:after="0" w:line="240" w:lineRule="auto"/>
              <w:jc w:val="center"/>
              <w:rPr>
                <w:rFonts w:ascii="Times New Roman" w:eastAsia="Times New Roman" w:hAnsi="Times NewRoman" w:cs="Times New Roman"/>
                <w:b/>
                <w:bCs/>
                <w:lang w:eastAsia="ru-RU"/>
              </w:rPr>
            </w:pPr>
            <w:r>
              <w:rPr>
                <w:rFonts w:ascii="Times New Roman" w:eastAsia="Times New Roman" w:hAnsi="Times New Roman" w:cs="Times New Roman"/>
                <w:b/>
                <w:bCs/>
                <w:lang w:eastAsia="ru-RU"/>
              </w:rPr>
              <w:t xml:space="preserve">Балльная оценка </w:t>
            </w:r>
            <w:r>
              <w:rPr>
                <w:rFonts w:ascii="Times New Roman" w:eastAsia="Times New Roman" w:hAnsi="Times New Roman" w:cs="Times New Roman"/>
                <w:b/>
                <w:bCs/>
                <w:lang w:eastAsia="ru-RU"/>
              </w:rPr>
              <w:br/>
              <w:t>(S)</w:t>
            </w:r>
          </w:p>
        </w:tc>
        <w:tc>
          <w:tcPr>
            <w:tcW w:w="3793" w:type="dxa"/>
            <w:tcBorders>
              <w:top w:val="single" w:sz="4" w:space="0" w:color="auto"/>
              <w:left w:val="nil"/>
              <w:bottom w:val="nil"/>
              <w:right w:val="single" w:sz="4" w:space="0" w:color="auto"/>
            </w:tcBorders>
            <w:vAlign w:val="center"/>
            <w:hideMark/>
          </w:tcPr>
          <w:p w:rsidR="00D71831" w:rsidRDefault="00D71831">
            <w:pPr>
              <w:spacing w:after="0" w:line="240" w:lineRule="auto"/>
              <w:jc w:val="center"/>
              <w:rPr>
                <w:rFonts w:ascii="Times New Roman" w:eastAsia="Times New Roman" w:hAnsi="Times NewRoman" w:cs="Times New Roman"/>
                <w:b/>
                <w:bCs/>
                <w:lang w:eastAsia="ru-RU"/>
              </w:rPr>
            </w:pPr>
            <w:r>
              <w:rPr>
                <w:rFonts w:ascii="Times New Roman" w:eastAsia="Times New Roman" w:hAnsi="Times New Roman" w:cs="Times New Roman"/>
                <w:b/>
                <w:bCs/>
                <w:lang w:eastAsia="ru-RU"/>
              </w:rPr>
              <w:t xml:space="preserve">Балльная оценка с учетом веса критерия </w:t>
            </w:r>
            <w:r>
              <w:rPr>
                <w:rFonts w:ascii="Times New Roman" w:eastAsia="Times New Roman" w:hAnsi="Times New Roman" w:cs="Times New Roman"/>
                <w:b/>
                <w:bCs/>
                <w:lang w:eastAsia="ru-RU"/>
              </w:rPr>
              <w:br/>
              <w:t>(V=S*T)</w:t>
            </w:r>
          </w:p>
        </w:tc>
      </w:tr>
      <w:tr w:rsidR="00D71831" w:rsidTr="00D71831">
        <w:trPr>
          <w:trHeight w:val="20"/>
        </w:trPr>
        <w:tc>
          <w:tcPr>
            <w:tcW w:w="121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 </w:t>
            </w:r>
          </w:p>
        </w:tc>
        <w:tc>
          <w:tcPr>
            <w:tcW w:w="5501"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2078" w:type="dxa"/>
            <w:tcBorders>
              <w:top w:val="single" w:sz="4" w:space="0" w:color="auto"/>
              <w:left w:val="nil"/>
              <w:bottom w:val="single" w:sz="4" w:space="0" w:color="auto"/>
              <w:right w:val="single" w:sz="4" w:space="0" w:color="000000"/>
            </w:tcBorders>
            <w:vAlign w:val="center"/>
            <w:hideMark/>
          </w:tcPr>
          <w:p w:rsidR="00D71831" w:rsidRDefault="00104EF7">
            <w:pPr>
              <w:spacing w:after="0" w:line="240" w:lineRule="auto"/>
              <w:jc w:val="center"/>
              <w:rPr>
                <w:rFonts w:ascii="Times New Roman" w:eastAsia="Times New Roman" w:hAnsi="Times NewRoman" w:cs="Times New Roman"/>
                <w:b/>
                <w:bCs/>
                <w:sz w:val="24"/>
                <w:szCs w:val="24"/>
                <w:lang w:eastAsia="ru-RU"/>
              </w:rPr>
            </w:pPr>
            <w:r>
              <w:rPr>
                <w:rFonts w:ascii="Times New Roman" w:eastAsia="Times New Roman" w:hAnsi="Times New Roman" w:cs="Times New Roman"/>
                <w:b/>
                <w:sz w:val="24"/>
                <w:szCs w:val="24"/>
              </w:rPr>
              <w:t>6</w:t>
            </w:r>
          </w:p>
        </w:tc>
        <w:tc>
          <w:tcPr>
            <w:tcW w:w="2285"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c>
          <w:tcPr>
            <w:tcW w:w="3793"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r>
      <w:tr w:rsidR="00D71831" w:rsidTr="00D71831">
        <w:trPr>
          <w:trHeight w:val="20"/>
        </w:trPr>
        <w:tc>
          <w:tcPr>
            <w:tcW w:w="121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2 </w:t>
            </w:r>
          </w:p>
        </w:tc>
        <w:tc>
          <w:tcPr>
            <w:tcW w:w="5501"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val="en-US" w:eastAsia="ru-RU"/>
              </w:rPr>
            </w:pPr>
            <w:proofErr w:type="spellStart"/>
            <w:r>
              <w:rPr>
                <w:rFonts w:ascii="Times New Roman" w:eastAsia="Times New Roman" w:hAnsi="Times New Roman" w:cs="Times New Roman"/>
                <w:b/>
                <w:sz w:val="24"/>
                <w:szCs w:val="24"/>
                <w:lang w:val="en-US"/>
              </w:rPr>
              <w:t>Оценка</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нестоимостного</w:t>
            </w:r>
            <w:proofErr w:type="spellEnd"/>
            <w:r>
              <w:rPr>
                <w:rFonts w:ascii="Times New Roman" w:eastAsia="Times New Roman" w:hAnsi="Times New Roman" w:cs="Times New Roman"/>
                <w:b/>
                <w:sz w:val="24"/>
                <w:szCs w:val="24"/>
                <w:lang w:val="en-US"/>
              </w:rPr>
              <w:t xml:space="preserve"> </w:t>
            </w:r>
            <w:proofErr w:type="spellStart"/>
            <w:r>
              <w:rPr>
                <w:rFonts w:ascii="Times New Roman" w:eastAsia="Times New Roman" w:hAnsi="Times New Roman" w:cs="Times New Roman"/>
                <w:b/>
                <w:sz w:val="24"/>
                <w:szCs w:val="24"/>
                <w:lang w:val="en-US"/>
              </w:rPr>
              <w:t>критерия</w:t>
            </w:r>
            <w:proofErr w:type="spellEnd"/>
          </w:p>
        </w:tc>
        <w:tc>
          <w:tcPr>
            <w:tcW w:w="2078" w:type="dxa"/>
            <w:tcBorders>
              <w:top w:val="single" w:sz="4" w:space="0" w:color="auto"/>
              <w:left w:val="nil"/>
              <w:bottom w:val="single" w:sz="4" w:space="0" w:color="auto"/>
              <w:right w:val="single" w:sz="4" w:space="0" w:color="000000"/>
            </w:tcBorders>
            <w:vAlign w:val="center"/>
            <w:hideMark/>
          </w:tcPr>
          <w:p w:rsidR="00D71831" w:rsidRPr="001F3B9F" w:rsidRDefault="00104EF7">
            <w:pPr>
              <w:spacing w:after="0" w:line="240" w:lineRule="auto"/>
              <w:jc w:val="center"/>
              <w:rPr>
                <w:rFonts w:ascii="Times New Roman" w:eastAsia="Times New Roman" w:hAnsi="Times NewRoman" w:cs="Times New Roman"/>
                <w:b/>
                <w:bCs/>
                <w:sz w:val="24"/>
                <w:szCs w:val="24"/>
                <w:lang w:eastAsia="ru-RU"/>
              </w:rPr>
            </w:pPr>
            <w:r>
              <w:rPr>
                <w:rFonts w:ascii="Times New Roman" w:eastAsia="Times New Roman" w:hAnsi="Times New Roman" w:cs="Times New Roman"/>
                <w:b/>
                <w:sz w:val="24"/>
                <w:szCs w:val="24"/>
              </w:rPr>
              <w:t>4</w:t>
            </w:r>
          </w:p>
        </w:tc>
        <w:tc>
          <w:tcPr>
            <w:tcW w:w="2285"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c>
          <w:tcPr>
            <w:tcW w:w="3793" w:type="dxa"/>
            <w:tcBorders>
              <w:top w:val="single" w:sz="4" w:space="0" w:color="auto"/>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r>
      <w:tr w:rsidR="00D71831" w:rsidTr="00D71831">
        <w:trPr>
          <w:trHeight w:val="20"/>
        </w:trPr>
        <w:tc>
          <w:tcPr>
            <w:tcW w:w="6713" w:type="dxa"/>
            <w:gridSpan w:val="2"/>
            <w:tcBorders>
              <w:top w:val="single" w:sz="4" w:space="0" w:color="auto"/>
              <w:left w:val="single" w:sz="4" w:space="0" w:color="auto"/>
              <w:bottom w:val="single" w:sz="4" w:space="0" w:color="auto"/>
              <w:right w:val="single" w:sz="4" w:space="0" w:color="auto"/>
            </w:tcBorders>
            <w:noWrap/>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Итоговая оценка</w:t>
            </w:r>
          </w:p>
        </w:tc>
        <w:tc>
          <w:tcPr>
            <w:tcW w:w="2078" w:type="dxa"/>
            <w:tcBorders>
              <w:top w:val="single" w:sz="4" w:space="0" w:color="auto"/>
              <w:left w:val="nil"/>
              <w:bottom w:val="single" w:sz="4" w:space="0" w:color="auto"/>
              <w:right w:val="single" w:sz="4" w:space="0" w:color="000000"/>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285" w:type="dxa"/>
            <w:tcBorders>
              <w:top w:val="single" w:sz="4" w:space="0" w:color="auto"/>
              <w:left w:val="nil"/>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V:</w:t>
            </w:r>
            <w:r>
              <w:rPr>
                <w:rFonts w:ascii="Times New Roman" w:eastAsia="Times New Roman" w:hAnsi="Times New Roman" w:cs="Times New Roman"/>
                <w:b/>
                <w:sz w:val="24"/>
                <w:szCs w:val="24"/>
                <w:lang w:val="en-US"/>
              </w:rPr>
              <w:t xml:space="preserve"> </w:t>
            </w:r>
          </w:p>
        </w:tc>
        <w:tc>
          <w:tcPr>
            <w:tcW w:w="3793" w:type="dxa"/>
            <w:tcBorders>
              <w:top w:val="nil"/>
              <w:left w:val="nil"/>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4"/>
                <w:szCs w:val="24"/>
                <w:lang w:eastAsia="ru-RU"/>
              </w:rPr>
            </w:pPr>
          </w:p>
        </w:tc>
      </w:tr>
    </w:tbl>
    <w:p w:rsidR="00D71831" w:rsidRDefault="00D71831" w:rsidP="00D71831">
      <w:pP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sz w:val="20"/>
          <w:szCs w:val="20"/>
          <w:lang w:val="en-US"/>
        </w:rPr>
        <w:br w:type="page"/>
      </w:r>
      <w:r>
        <w:rPr>
          <w:rFonts w:ascii="Times New Roman" w:eastAsia="Times New Roman" w:hAnsi="Times New Roman" w:cs="Times New Roman"/>
          <w:b/>
          <w:sz w:val="24"/>
          <w:szCs w:val="24"/>
        </w:rPr>
        <w:lastRenderedPageBreak/>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D71831" w:rsidTr="00D71831">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br/>
              <w:t>п/п</w:t>
            </w:r>
          </w:p>
        </w:tc>
        <w:tc>
          <w:tcPr>
            <w:tcW w:w="280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Критерии оценки</w:t>
            </w:r>
            <w:r>
              <w:rPr>
                <w:rFonts w:ascii="Times New Roman" w:eastAsia="Times New Roman" w:hAnsi="Times New Roman" w:cs="Times New Roman"/>
                <w:b/>
                <w:bCs/>
                <w:sz w:val="20"/>
                <w:szCs w:val="20"/>
                <w:lang w:val="en-US" w:eastAsia="ru-RU"/>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Весомость</w:t>
            </w:r>
            <w:r>
              <w:rPr>
                <w:rFonts w:ascii="Times New Roman" w:eastAsia="Times New Roman" w:hAnsi="Times New Roman" w:cs="Times New Roman"/>
                <w:b/>
                <w:bCs/>
                <w:sz w:val="20"/>
                <w:szCs w:val="20"/>
                <w:lang w:val="en-US" w:eastAsia="ru-RU"/>
              </w:rPr>
              <w:t>**</w:t>
            </w:r>
          </w:p>
        </w:tc>
        <w:tc>
          <w:tcPr>
            <w:tcW w:w="297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Предмет</w:t>
            </w:r>
            <w:r>
              <w:rPr>
                <w:rFonts w:ascii="Times New Roman" w:eastAsia="Times New Roman" w:hAnsi="Times NewRoman" w:cs="Times New Roman"/>
                <w:b/>
                <w:bCs/>
                <w:sz w:val="20"/>
                <w:szCs w:val="20"/>
                <w:lang w:eastAsia="ru-RU"/>
              </w:rPr>
              <w:t xml:space="preserve"> </w:t>
            </w:r>
            <w:r>
              <w:rPr>
                <w:rFonts w:ascii="Times New Roman" w:eastAsia="Times New Roman" w:hAnsi="Times NewRoman" w:cs="Times New Roman"/>
                <w:b/>
                <w:bCs/>
                <w:sz w:val="20"/>
                <w:szCs w:val="20"/>
                <w:lang w:eastAsia="ru-RU"/>
              </w:rPr>
              <w:t>оценки</w:t>
            </w:r>
          </w:p>
        </w:tc>
        <w:tc>
          <w:tcPr>
            <w:tcW w:w="5245"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Принцип</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учета</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критерия</w:t>
            </w: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Итоговый</w:t>
            </w:r>
            <w:r>
              <w:rPr>
                <w:rFonts w:ascii="Times New Roman" w:eastAsia="Times New Roman" w:hAnsi="Times New Roman" w:cs="Times New Roman"/>
                <w:b/>
                <w:bCs/>
                <w:sz w:val="20"/>
                <w:szCs w:val="20"/>
                <w:lang w:eastAsia="ru-RU"/>
              </w:rPr>
              <w:br/>
              <w:t>результат</w:t>
            </w:r>
          </w:p>
        </w:tc>
      </w:tr>
      <w:tr w:rsidR="00D71831" w:rsidTr="00D71831">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Roman" w:eastAsia="Times New Roman" w:hAnsi="Times New Roman" w:cs="Times New Roman"/>
                <w:b/>
                <w:bCs/>
                <w:sz w:val="20"/>
                <w:szCs w:val="20"/>
                <w:lang w:eastAsia="ru-RU"/>
              </w:rPr>
            </w:pPr>
            <w:r>
              <w:rPr>
                <w:rFonts w:ascii="TimesNew Roman" w:eastAsia="Times New Roman" w:hAnsi="Times New Roman" w:cs="Times New Roman"/>
                <w:b/>
                <w:bCs/>
                <w:sz w:val="20"/>
                <w:szCs w:val="20"/>
                <w:lang w:eastAsia="ru-RU"/>
              </w:rPr>
              <w:t>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 </w:t>
            </w:r>
          </w:p>
        </w:tc>
        <w:tc>
          <w:tcPr>
            <w:tcW w:w="5245" w:type="dxa"/>
            <w:tcBorders>
              <w:top w:val="single" w:sz="4" w:space="0" w:color="auto"/>
              <w:left w:val="single" w:sz="4" w:space="0" w:color="auto"/>
              <w:bottom w:val="single" w:sz="4" w:space="0" w:color="auto"/>
              <w:right w:val="single" w:sz="4" w:space="0" w:color="auto"/>
            </w:tcBorders>
          </w:tcPr>
          <w:p w:rsidR="00D71831" w:rsidRDefault="00D71831">
            <w:pPr>
              <w:spacing w:after="0" w:line="240" w:lineRule="auto"/>
              <w:jc w:val="center"/>
              <w:rPr>
                <w:rFonts w:ascii="Times New Roman" w:eastAsia="Times New Roman" w:hAnsi="Times NewRoman" w:cs="Times New Roman"/>
                <w:b/>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S = А х В</w:t>
            </w:r>
          </w:p>
        </w:tc>
      </w:tr>
      <w:tr w:rsidR="006B127A" w:rsidTr="00D71831">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6B127A" w:rsidRDefault="006B127A" w:rsidP="006B127A">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1</w:t>
            </w:r>
            <w:r>
              <w:rPr>
                <w:rFonts w:ascii="Times New Roman" w:eastAsia="Times New Roman" w:hAnsi="Times New Roman" w:cs="Times New Roman"/>
                <w:b/>
                <w:bCs/>
                <w:sz w:val="20"/>
                <w:szCs w:val="20"/>
                <w:lang w:val="en-US" w:eastAsia="ru-RU"/>
              </w:rPr>
              <w:t xml:space="preserve"> </w:t>
            </w:r>
          </w:p>
        </w:tc>
        <w:tc>
          <w:tcPr>
            <w:tcW w:w="2802" w:type="dxa"/>
            <w:tcBorders>
              <w:top w:val="single" w:sz="4" w:space="0" w:color="auto"/>
              <w:left w:val="single" w:sz="4" w:space="0" w:color="auto"/>
              <w:bottom w:val="single" w:sz="4" w:space="0" w:color="auto"/>
              <w:right w:val="single" w:sz="4" w:space="0" w:color="auto"/>
            </w:tcBorders>
            <w:hideMark/>
          </w:tcPr>
          <w:p w:rsidR="006B127A" w:rsidRDefault="006B127A" w:rsidP="006B127A">
            <w:pPr>
              <w:spacing w:after="0" w:line="240" w:lineRule="auto"/>
              <w:rPr>
                <w:rFonts w:ascii="Times New Roman" w:eastAsia="Times New Roman" w:hAnsi="Times NewRoman" w:cs="Times New Roman"/>
                <w:sz w:val="20"/>
                <w:szCs w:val="20"/>
                <w:lang w:val="en-US"/>
              </w:rPr>
            </w:pPr>
            <w:proofErr w:type="spellStart"/>
            <w:r>
              <w:rPr>
                <w:rFonts w:ascii="Times New Roman" w:eastAsia="Times New Roman" w:hAnsi="Times New Roman" w:cs="Times New Roman"/>
                <w:sz w:val="20"/>
                <w:szCs w:val="20"/>
                <w:lang w:val="en-US"/>
              </w:rPr>
              <w:t>Уровень</w:t>
            </w:r>
            <w:proofErr w:type="spellEnd"/>
            <w:r>
              <w:rPr>
                <w:rFonts w:ascii="Times New Roman" w:eastAsia="Times New Roman" w:hAnsi="Times New Roman" w:cs="Times New Roman"/>
                <w:sz w:val="20"/>
                <w:szCs w:val="20"/>
                <w:lang w:val="en-US"/>
              </w:rPr>
              <w:t xml:space="preserve"> </w:t>
            </w:r>
            <w:proofErr w:type="spellStart"/>
            <w:r>
              <w:rPr>
                <w:rFonts w:ascii="Times New Roman" w:eastAsia="Times New Roman" w:hAnsi="Times New Roman" w:cs="Times New Roman"/>
                <w:sz w:val="20"/>
                <w:szCs w:val="20"/>
                <w:lang w:val="en-US"/>
              </w:rPr>
              <w:t>цены</w:t>
            </w:r>
            <w:proofErr w:type="spellEnd"/>
            <w:r>
              <w:rPr>
                <w:rFonts w:ascii="Times New Roman" w:eastAsia="Times New Roman" w:hAnsi="Times New Roman" w:cs="Times New Roman"/>
                <w:sz w:val="20"/>
                <w:szCs w:val="20"/>
                <w:lang w:val="en-US"/>
              </w:rPr>
              <w:t xml:space="preserve"> </w:t>
            </w:r>
            <w:proofErr w:type="spellStart"/>
            <w:r>
              <w:rPr>
                <w:rFonts w:ascii="Times New Roman" w:eastAsia="Times New Roman" w:hAnsi="Times New Roman" w:cs="Times New Roman"/>
                <w:sz w:val="20"/>
                <w:szCs w:val="20"/>
                <w:lang w:val="en-US"/>
              </w:rPr>
              <w:t>заявки</w:t>
            </w:r>
            <w:proofErr w:type="spellEnd"/>
            <w:r>
              <w:rPr>
                <w:rFonts w:ascii="Times New Roman" w:eastAsia="Times New Roman" w:hAnsi="Times New Roman" w:cs="Times New Roman"/>
                <w:sz w:val="20"/>
                <w:szCs w:val="20"/>
                <w:lang w:val="en-US"/>
              </w:rPr>
              <w:t xml:space="preserve"> </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27A" w:rsidRPr="00772D4E" w:rsidRDefault="006B127A" w:rsidP="006B127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rPr>
              <w:t>1,00</w:t>
            </w:r>
          </w:p>
        </w:tc>
        <w:tc>
          <w:tcPr>
            <w:tcW w:w="2976" w:type="dxa"/>
            <w:tcBorders>
              <w:top w:val="single" w:sz="4" w:space="0" w:color="auto"/>
              <w:left w:val="single" w:sz="4" w:space="0" w:color="auto"/>
              <w:bottom w:val="single" w:sz="4" w:space="0" w:color="auto"/>
              <w:right w:val="single" w:sz="4" w:space="0" w:color="auto"/>
            </w:tcBorders>
            <w:hideMark/>
          </w:tcPr>
          <w:p w:rsidR="006B127A" w:rsidRPr="00A527BA" w:rsidRDefault="006B127A" w:rsidP="0098071B">
            <w:pPr>
              <w:spacing w:after="0" w:line="240" w:lineRule="auto"/>
              <w:rPr>
                <w:rFonts w:ascii="Times New Roman" w:eastAsia="Times New Roman" w:hAnsi="Times NewRoman" w:cs="Times New Roman"/>
                <w:sz w:val="20"/>
                <w:szCs w:val="20"/>
              </w:rPr>
            </w:pPr>
            <w:proofErr w:type="spellStart"/>
            <w:r w:rsidRPr="00A527BA">
              <w:rPr>
                <w:rFonts w:ascii="Times New Roman" w:eastAsia="Times New Roman" w:hAnsi="Times New Roman" w:cs="Times New Roman"/>
                <w:sz w:val="20"/>
                <w:szCs w:val="20"/>
                <w:lang w:val="en-US"/>
              </w:rPr>
              <w:t>Коммерческое</w:t>
            </w:r>
            <w:proofErr w:type="spellEnd"/>
            <w:r w:rsidRPr="00A527BA">
              <w:rPr>
                <w:rFonts w:ascii="Times New Roman" w:eastAsia="Times New Roman" w:hAnsi="Times New Roman" w:cs="Times New Roman"/>
                <w:sz w:val="20"/>
                <w:szCs w:val="20"/>
                <w:lang w:val="en-US"/>
              </w:rPr>
              <w:t xml:space="preserve"> </w:t>
            </w:r>
            <w:proofErr w:type="spellStart"/>
            <w:r w:rsidRPr="00A527BA">
              <w:rPr>
                <w:rFonts w:ascii="Times New Roman" w:eastAsia="Times New Roman" w:hAnsi="Times New Roman" w:cs="Times New Roman"/>
                <w:sz w:val="20"/>
                <w:szCs w:val="20"/>
                <w:lang w:val="en-US"/>
              </w:rPr>
              <w:t>предложение</w:t>
            </w:r>
            <w:proofErr w:type="spellEnd"/>
            <w:r w:rsidRPr="00A527BA">
              <w:rPr>
                <w:rFonts w:ascii="Times New Roman" w:eastAsia="Times New Roman" w:hAnsi="Times New Roman" w:cs="Times New Roman"/>
                <w:sz w:val="20"/>
                <w:szCs w:val="20"/>
                <w:lang w:val="en-US"/>
              </w:rPr>
              <w:t xml:space="preserve"> </w:t>
            </w:r>
            <w:proofErr w:type="spellStart"/>
            <w:r w:rsidRPr="00A527BA">
              <w:rPr>
                <w:rFonts w:ascii="Times New Roman" w:eastAsia="Times New Roman" w:hAnsi="Times New Roman" w:cs="Times New Roman"/>
                <w:sz w:val="20"/>
                <w:szCs w:val="20"/>
                <w:lang w:val="en-US"/>
              </w:rPr>
              <w:t>участника</w:t>
            </w:r>
            <w:proofErr w:type="spellEnd"/>
            <w:r w:rsidRPr="00A527BA">
              <w:rPr>
                <w:rFonts w:ascii="Times New Roman" w:eastAsia="Times New Roman" w:hAnsi="Times New Roman" w:cs="Times New Roman"/>
                <w:sz w:val="20"/>
                <w:szCs w:val="20"/>
              </w:rPr>
              <w:t xml:space="preserve"> (форма </w:t>
            </w:r>
            <w:r w:rsidR="0098071B" w:rsidRPr="00A527BA">
              <w:rPr>
                <w:rFonts w:ascii="Times New Roman" w:eastAsia="Times New Roman" w:hAnsi="Times New Roman" w:cs="Times New Roman"/>
                <w:sz w:val="20"/>
                <w:szCs w:val="20"/>
              </w:rPr>
              <w:t>1</w:t>
            </w:r>
            <w:r w:rsidRPr="00A527BA">
              <w:rPr>
                <w:rFonts w:ascii="Times New Roman" w:eastAsia="Times New Roman" w:hAnsi="Times New Roman" w:cs="Times New Roman"/>
                <w:sz w:val="20"/>
                <w:szCs w:val="20"/>
              </w:rPr>
              <w:t>.1)</w:t>
            </w:r>
          </w:p>
        </w:tc>
        <w:tc>
          <w:tcPr>
            <w:tcW w:w="5245" w:type="dxa"/>
            <w:tcBorders>
              <w:top w:val="single" w:sz="4" w:space="0" w:color="auto"/>
              <w:left w:val="single" w:sz="4" w:space="0" w:color="auto"/>
              <w:bottom w:val="single" w:sz="4" w:space="0" w:color="auto"/>
              <w:right w:val="single" w:sz="4" w:space="0" w:color="auto"/>
            </w:tcBorders>
            <w:hideMark/>
          </w:tcPr>
          <w:p w:rsidR="006B127A" w:rsidRPr="00A527BA" w:rsidRDefault="006B127A" w:rsidP="006B127A">
            <w:pPr>
              <w:spacing w:after="0" w:line="240" w:lineRule="auto"/>
              <w:rPr>
                <w:rFonts w:ascii="Times New Roman" w:eastAsia="Times New Roman" w:hAnsi="Times New Roman" w:cs="Times New Roman"/>
                <w:sz w:val="20"/>
                <w:szCs w:val="20"/>
              </w:rPr>
            </w:pPr>
            <w:r w:rsidRPr="00A527BA">
              <w:rPr>
                <w:rFonts w:ascii="Times New Roman" w:eastAsia="Times New Roman" w:hAnsi="Times New Roman" w:cs="Times New Roman"/>
                <w:sz w:val="20"/>
                <w:szCs w:val="20"/>
              </w:rPr>
              <w:t>В= 10 * (</w:t>
            </w:r>
            <w:proofErr w:type="spellStart"/>
            <w:r w:rsidRPr="00A527BA">
              <w:rPr>
                <w:rFonts w:ascii="Times New Roman" w:eastAsia="Times New Roman" w:hAnsi="Times New Roman" w:cs="Times New Roman"/>
                <w:sz w:val="20"/>
                <w:szCs w:val="20"/>
              </w:rPr>
              <w:t>Nmin</w:t>
            </w:r>
            <w:proofErr w:type="spellEnd"/>
            <w:r w:rsidRPr="00A527BA">
              <w:rPr>
                <w:rFonts w:ascii="Times New Roman" w:eastAsia="Times New Roman" w:hAnsi="Times New Roman" w:cs="Times New Roman"/>
                <w:sz w:val="20"/>
                <w:szCs w:val="20"/>
              </w:rPr>
              <w:t>/</w:t>
            </w:r>
            <w:proofErr w:type="spellStart"/>
            <w:r w:rsidRPr="00A527BA">
              <w:rPr>
                <w:rFonts w:ascii="Times New Roman" w:eastAsia="Times New Roman" w:hAnsi="Times New Roman" w:cs="Times New Roman"/>
                <w:sz w:val="20"/>
                <w:szCs w:val="20"/>
              </w:rPr>
              <w:t>Ni</w:t>
            </w:r>
            <w:proofErr w:type="spellEnd"/>
            <w:r w:rsidRPr="00A527BA">
              <w:rPr>
                <w:rFonts w:ascii="Times New Roman" w:eastAsia="Times New Roman" w:hAnsi="Times New Roman" w:cs="Times New Roman"/>
                <w:sz w:val="20"/>
                <w:szCs w:val="20"/>
              </w:rPr>
              <w:t>)</w:t>
            </w:r>
          </w:p>
          <w:p w:rsidR="006B127A" w:rsidRPr="00A527BA" w:rsidRDefault="006B127A" w:rsidP="006B127A">
            <w:pPr>
              <w:spacing w:after="0" w:line="240" w:lineRule="auto"/>
              <w:rPr>
                <w:rFonts w:ascii="Times New Roman" w:eastAsia="Times New Roman" w:hAnsi="Times New Roman" w:cs="Times New Roman"/>
                <w:sz w:val="20"/>
                <w:szCs w:val="20"/>
              </w:rPr>
            </w:pPr>
            <w:r w:rsidRPr="00A527BA">
              <w:rPr>
                <w:rFonts w:ascii="Times New Roman" w:eastAsia="Times New Roman" w:hAnsi="Times New Roman" w:cs="Times New Roman"/>
                <w:sz w:val="20"/>
                <w:szCs w:val="20"/>
              </w:rPr>
              <w:t>где:</w:t>
            </w:r>
          </w:p>
          <w:p w:rsidR="006B127A" w:rsidRPr="00A527BA" w:rsidRDefault="006B127A" w:rsidP="006B127A">
            <w:pPr>
              <w:spacing w:after="0" w:line="240" w:lineRule="auto"/>
              <w:rPr>
                <w:rFonts w:ascii="Times New Roman" w:eastAsia="Times New Roman" w:hAnsi="Times New Roman" w:cs="Times New Roman"/>
                <w:sz w:val="20"/>
                <w:szCs w:val="20"/>
              </w:rPr>
            </w:pPr>
            <w:r w:rsidRPr="00A527BA">
              <w:rPr>
                <w:rFonts w:ascii="Times New Roman" w:eastAsia="Times New Roman" w:hAnsi="Times New Roman" w:cs="Times New Roman"/>
                <w:sz w:val="20"/>
                <w:szCs w:val="20"/>
              </w:rPr>
              <w:t xml:space="preserve">N </w:t>
            </w:r>
            <w:proofErr w:type="spellStart"/>
            <w:r w:rsidRPr="00A527BA">
              <w:rPr>
                <w:rFonts w:ascii="Times New Roman" w:eastAsia="Times New Roman" w:hAnsi="Times New Roman" w:cs="Times New Roman"/>
                <w:sz w:val="20"/>
                <w:szCs w:val="20"/>
              </w:rPr>
              <w:t>min</w:t>
            </w:r>
            <w:proofErr w:type="spellEnd"/>
            <w:r w:rsidRPr="00A527BA">
              <w:rPr>
                <w:rFonts w:ascii="Times New Roman" w:eastAsia="Times New Roman" w:hAnsi="Times New Roman" w:cs="Times New Roman"/>
                <w:sz w:val="20"/>
                <w:szCs w:val="20"/>
              </w:rPr>
              <w:t>– минимальная цена заявки участников без НДС.</w:t>
            </w:r>
          </w:p>
          <w:p w:rsidR="006B127A" w:rsidRPr="00A527BA" w:rsidRDefault="006B127A" w:rsidP="006B127A">
            <w:pPr>
              <w:spacing w:after="0" w:line="240" w:lineRule="auto"/>
              <w:rPr>
                <w:rFonts w:ascii="Times New Roman" w:eastAsia="Times New Roman" w:hAnsi="Times New Roman" w:cs="Times New Roman"/>
                <w:sz w:val="20"/>
                <w:szCs w:val="20"/>
              </w:rPr>
            </w:pPr>
            <w:proofErr w:type="spellStart"/>
            <w:r w:rsidRPr="00A527BA">
              <w:rPr>
                <w:rFonts w:ascii="Times New Roman" w:eastAsia="Times New Roman" w:hAnsi="Times New Roman" w:cs="Times New Roman"/>
                <w:sz w:val="20"/>
                <w:szCs w:val="20"/>
              </w:rPr>
              <w:t>Ni</w:t>
            </w:r>
            <w:proofErr w:type="spellEnd"/>
            <w:r w:rsidRPr="00A527BA">
              <w:rPr>
                <w:rFonts w:ascii="Times New Roman" w:eastAsia="Times New Roman" w:hAnsi="Times New Roman" w:cs="Times New Roman"/>
                <w:sz w:val="20"/>
                <w:szCs w:val="20"/>
              </w:rPr>
              <w:t xml:space="preserve"> –цена заявки оцениваемого Участника без НДС</w:t>
            </w:r>
          </w:p>
          <w:p w:rsidR="006B127A" w:rsidRPr="00A527BA" w:rsidRDefault="006B127A" w:rsidP="006B127A">
            <w:pPr>
              <w:spacing w:after="0" w:line="240" w:lineRule="auto"/>
              <w:rPr>
                <w:rFonts w:ascii="Times New Roman" w:eastAsia="Times New Roman" w:hAnsi="Times New Roman" w:cs="Times New Roman"/>
                <w:b/>
                <w:sz w:val="20"/>
                <w:szCs w:val="20"/>
              </w:rPr>
            </w:pPr>
            <w:r w:rsidRPr="00A527BA">
              <w:rPr>
                <w:rFonts w:ascii="Times New Roman" w:eastAsia="Times New Roman" w:hAnsi="Times New Roman" w:cs="Times New Roman"/>
                <w:b/>
                <w:sz w:val="20"/>
                <w:szCs w:val="20"/>
              </w:rPr>
              <w:t xml:space="preserve">При этом значения N </w:t>
            </w:r>
            <w:proofErr w:type="spellStart"/>
            <w:r w:rsidRPr="00A527BA">
              <w:rPr>
                <w:rFonts w:ascii="Times New Roman" w:eastAsia="Times New Roman" w:hAnsi="Times New Roman" w:cs="Times New Roman"/>
                <w:b/>
                <w:sz w:val="20"/>
                <w:szCs w:val="20"/>
              </w:rPr>
              <w:t>min</w:t>
            </w:r>
            <w:proofErr w:type="spellEnd"/>
            <w:r w:rsidRPr="00A527BA">
              <w:rPr>
                <w:rFonts w:ascii="Times New Roman" w:eastAsia="Times New Roman" w:hAnsi="Times New Roman" w:cs="Times New Roman"/>
                <w:b/>
                <w:sz w:val="20"/>
                <w:szCs w:val="20"/>
              </w:rPr>
              <w:t xml:space="preserve"> и </w:t>
            </w:r>
            <w:proofErr w:type="spellStart"/>
            <w:r w:rsidRPr="00A527BA">
              <w:rPr>
                <w:rFonts w:ascii="Times New Roman" w:eastAsia="Times New Roman" w:hAnsi="Times New Roman" w:cs="Times New Roman"/>
                <w:b/>
                <w:sz w:val="20"/>
                <w:szCs w:val="20"/>
              </w:rPr>
              <w:t>Ni</w:t>
            </w:r>
            <w:proofErr w:type="spellEnd"/>
            <w:r w:rsidRPr="00A527BA">
              <w:rPr>
                <w:rFonts w:ascii="Times New Roman" w:eastAsia="Times New Roman" w:hAnsi="Times New Roman" w:cs="Times New Roman"/>
                <w:b/>
                <w:sz w:val="20"/>
                <w:szCs w:val="20"/>
              </w:rPr>
              <w:t xml:space="preserve"> принимаются в соответствии с Постановлением Правительства Российской Федерации от 16 сентября 2016 г. № 925 и условиями Документации.</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6B127A" w:rsidRDefault="006B127A" w:rsidP="006B127A">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6B127A" w:rsidRDefault="006B127A" w:rsidP="006B127A">
            <w:pPr>
              <w:spacing w:after="0" w:line="240" w:lineRule="auto"/>
              <w:jc w:val="center"/>
              <w:rPr>
                <w:rFonts w:ascii="Times New Roman" w:eastAsia="Times New Roman" w:hAnsi="Times New Roman" w:cs="Times New Roman"/>
                <w:b/>
                <w:bCs/>
                <w:sz w:val="20"/>
                <w:szCs w:val="20"/>
                <w:lang w:eastAsia="ru-RU"/>
              </w:rPr>
            </w:pPr>
          </w:p>
        </w:tc>
      </w:tr>
    </w:tbl>
    <w:p w:rsidR="00D71831" w:rsidRPr="00865D56" w:rsidRDefault="00D71831" w:rsidP="00D71831">
      <w:pPr>
        <w:spacing w:after="0" w:line="240" w:lineRule="auto"/>
        <w:rPr>
          <w:rFonts w:ascii="Times New Roman" w:eastAsia="Times New Roman" w:hAnsi="Times New Roman" w:cs="Times New Roman"/>
          <w:b/>
          <w:sz w:val="16"/>
          <w:szCs w:val="16"/>
        </w:rPr>
      </w:pPr>
    </w:p>
    <w:p w:rsidR="00D71831" w:rsidRDefault="00D71831" w:rsidP="00D71831">
      <w:pP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 xml:space="preserve">2. Оценка </w:t>
      </w:r>
      <w:proofErr w:type="spellStart"/>
      <w:r>
        <w:rPr>
          <w:rFonts w:ascii="Times New Roman" w:eastAsia="Times New Roman" w:hAnsi="Times New Roman" w:cs="Times New Roman"/>
          <w:b/>
          <w:sz w:val="24"/>
          <w:szCs w:val="24"/>
        </w:rPr>
        <w:t>нестоимостного</w:t>
      </w:r>
      <w:proofErr w:type="spellEnd"/>
      <w:r>
        <w:rPr>
          <w:rFonts w:ascii="Times New Roman" w:eastAsia="Times New Roman" w:hAnsi="Times New Roman" w:cs="Times New Roman"/>
          <w:b/>
          <w:sz w:val="24"/>
          <w:szCs w:val="24"/>
        </w:rPr>
        <w:t xml:space="preserve"> критерия</w:t>
      </w:r>
    </w:p>
    <w:tbl>
      <w:tblPr>
        <w:tblW w:w="155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387"/>
        <w:gridCol w:w="1235"/>
        <w:gridCol w:w="1141"/>
      </w:tblGrid>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w:t>
            </w:r>
            <w:r>
              <w:rPr>
                <w:rFonts w:ascii="Times New Roman" w:eastAsia="Times New Roman" w:hAnsi="Times New Roman" w:cs="Times New Roman"/>
                <w:b/>
                <w:bCs/>
                <w:sz w:val="20"/>
                <w:szCs w:val="20"/>
                <w:lang w:eastAsia="ru-RU"/>
              </w:rPr>
              <w:br/>
              <w:t>п/п</w:t>
            </w:r>
          </w:p>
        </w:tc>
        <w:tc>
          <w:tcPr>
            <w:tcW w:w="2802"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Критерии оценки</w:t>
            </w:r>
            <w:r>
              <w:rPr>
                <w:rFonts w:ascii="Times New Roman" w:eastAsia="Times New Roman" w:hAnsi="Times New Roman" w:cs="Times New Roman"/>
                <w:b/>
                <w:bCs/>
                <w:sz w:val="20"/>
                <w:szCs w:val="20"/>
                <w:lang w:val="en-US" w:eastAsia="ru-RU"/>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Весомость</w:t>
            </w:r>
            <w:r>
              <w:rPr>
                <w:rFonts w:ascii="Times New Roman" w:eastAsia="Times New Roman" w:hAnsi="Times New Roman" w:cs="Times New Roman"/>
                <w:b/>
                <w:bCs/>
                <w:sz w:val="20"/>
                <w:szCs w:val="20"/>
                <w:lang w:val="en-US" w:eastAsia="ru-RU"/>
              </w:rPr>
              <w:t>**</w:t>
            </w:r>
          </w:p>
        </w:tc>
        <w:tc>
          <w:tcPr>
            <w:tcW w:w="2976"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Предмет</w:t>
            </w:r>
            <w:r>
              <w:rPr>
                <w:rFonts w:ascii="Times New Roman" w:eastAsia="Times New Roman" w:hAnsi="Times NewRoman" w:cs="Times New Roman"/>
                <w:b/>
                <w:bCs/>
                <w:sz w:val="20"/>
                <w:szCs w:val="20"/>
                <w:lang w:eastAsia="ru-RU"/>
              </w:rPr>
              <w:t xml:space="preserve"> </w:t>
            </w:r>
            <w:r>
              <w:rPr>
                <w:rFonts w:ascii="Times New Roman" w:eastAsia="Times New Roman" w:hAnsi="Times NewRoman" w:cs="Times New Roman"/>
                <w:b/>
                <w:bCs/>
                <w:sz w:val="20"/>
                <w:szCs w:val="20"/>
                <w:lang w:eastAsia="ru-RU"/>
              </w:rPr>
              <w:t>оценки</w:t>
            </w:r>
          </w:p>
        </w:tc>
        <w:tc>
          <w:tcPr>
            <w:tcW w:w="5387"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Принцип</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учета</w:t>
            </w:r>
            <w:r>
              <w:rPr>
                <w:rFonts w:ascii="Times NewRoman" w:eastAsia="Times New Roman" w:hAnsi="Times New Roman" w:cs="Times New Roman"/>
                <w:b/>
                <w:bCs/>
                <w:sz w:val="20"/>
                <w:szCs w:val="20"/>
                <w:lang w:eastAsia="ru-RU"/>
              </w:rPr>
              <w:t xml:space="preserve"> </w:t>
            </w:r>
            <w:r>
              <w:rPr>
                <w:rFonts w:ascii="Times NewRoman" w:eastAsia="Times New Roman" w:hAnsi="Times New Roman" w:cs="Times New Roman"/>
                <w:b/>
                <w:bCs/>
                <w:sz w:val="20"/>
                <w:szCs w:val="20"/>
                <w:lang w:eastAsia="ru-RU"/>
              </w:rPr>
              <w:t>критерия</w:t>
            </w: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Значение показателя (баллы)</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Итоговый</w:t>
            </w:r>
            <w:r>
              <w:rPr>
                <w:rFonts w:ascii="Times New Roman" w:eastAsia="Times New Roman" w:hAnsi="Times New Roman" w:cs="Times New Roman"/>
                <w:b/>
                <w:bCs/>
                <w:sz w:val="20"/>
                <w:szCs w:val="20"/>
                <w:lang w:eastAsia="ru-RU"/>
              </w:rPr>
              <w:br/>
              <w:t>результат</w:t>
            </w: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Roman" w:eastAsia="Times New Roman" w:hAnsi="Times New Roman" w:cs="Times New Roman"/>
                <w:b/>
                <w:bCs/>
                <w:sz w:val="20"/>
                <w:szCs w:val="20"/>
                <w:lang w:eastAsia="ru-RU"/>
              </w:rPr>
            </w:pPr>
            <w:r>
              <w:rPr>
                <w:rFonts w:ascii="TimesNew Roman" w:eastAsia="Times New Roman" w:hAnsi="Times New Roman" w:cs="Times New Roman"/>
                <w:b/>
                <w:bCs/>
                <w:sz w:val="20"/>
                <w:szCs w:val="20"/>
                <w:lang w:eastAsia="ru-RU"/>
              </w:rPr>
              <w:t>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А</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bCs/>
                <w:sz w:val="20"/>
                <w:szCs w:val="20"/>
                <w:lang w:eastAsia="ru-RU"/>
              </w:rPr>
              <w:t> </w:t>
            </w:r>
          </w:p>
        </w:tc>
        <w:tc>
          <w:tcPr>
            <w:tcW w:w="5387" w:type="dxa"/>
            <w:tcBorders>
              <w:top w:val="single" w:sz="4" w:space="0" w:color="auto"/>
              <w:left w:val="single" w:sz="4" w:space="0" w:color="auto"/>
              <w:bottom w:val="single" w:sz="4" w:space="0" w:color="auto"/>
              <w:right w:val="single" w:sz="4" w:space="0" w:color="auto"/>
            </w:tcBorders>
          </w:tcPr>
          <w:p w:rsidR="00D71831" w:rsidRDefault="00D71831">
            <w:pPr>
              <w:spacing w:after="0" w:line="240" w:lineRule="auto"/>
              <w:jc w:val="center"/>
              <w:rPr>
                <w:rFonts w:ascii="Times New Roman" w:eastAsia="Times New Roman" w:hAnsi="Times NewRoman" w:cs="Times New Roman"/>
                <w:b/>
                <w:bCs/>
                <w:sz w:val="20"/>
                <w:szCs w:val="20"/>
                <w:lang w:eastAsia="ru-RU"/>
              </w:rPr>
            </w:pPr>
          </w:p>
        </w:tc>
        <w:tc>
          <w:tcPr>
            <w:tcW w:w="1235"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Roman" w:eastAsia="Times New Roman" w:hAnsi="Times New Roman" w:cs="Times New Roman"/>
                <w:b/>
                <w:bCs/>
                <w:sz w:val="20"/>
                <w:szCs w:val="20"/>
                <w:lang w:eastAsia="ru-RU"/>
              </w:rPr>
              <w:t>В</w:t>
            </w:r>
          </w:p>
        </w:tc>
        <w:tc>
          <w:tcPr>
            <w:tcW w:w="1141"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S = А х В</w:t>
            </w: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val="en-US" w:eastAsia="ru-RU"/>
              </w:rPr>
              <w:t xml:space="preserve">1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Успешный опыт выполнения поставок Продукции, аналогичной требуемым товарам по предмету закупки(кол-во договоров и отзывов к ним)</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lang w:val="en-US"/>
              </w:rPr>
              <w:t>0.</w:t>
            </w:r>
            <w:r w:rsidR="008312BD">
              <w:rPr>
                <w:rFonts w:ascii="Times New Roman" w:eastAsia="Times New Roman" w:hAnsi="Times NewRoman" w:cs="Times New Roman"/>
                <w:b/>
                <w:sz w:val="20"/>
                <w:szCs w:val="20"/>
              </w:rPr>
              <w:t>3</w:t>
            </w:r>
            <w:r>
              <w:rPr>
                <w:rFonts w:ascii="Times New Roman" w:eastAsia="Times New Roman" w:hAnsi="Times NewRoman" w:cs="Times New Roman"/>
                <w:b/>
                <w:sz w:val="20"/>
                <w:szCs w:val="20"/>
                <w:lang w:val="en-US"/>
              </w:rPr>
              <w:t>0</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rsidP="008312BD">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Количество представленных в заявке участника выполненных договоров и отзывов по ним от Заказчиков (Покупателей) за последние 3 года</w:t>
            </w:r>
            <w:r w:rsidR="008312BD">
              <w:rPr>
                <w:rFonts w:ascii="Times New Roman" w:eastAsia="Times New Roman" w:hAnsi="Times New Roman" w:cs="Times New Roman"/>
                <w:sz w:val="20"/>
                <w:szCs w:val="20"/>
              </w:rPr>
              <w:t>.</w:t>
            </w:r>
          </w:p>
          <w:p w:rsidR="008312BD" w:rsidRDefault="008312BD" w:rsidP="008312BD">
            <w:pPr>
              <w:spacing w:after="0" w:line="240" w:lineRule="auto"/>
              <w:rPr>
                <w:rFonts w:ascii="Times New Roman" w:eastAsia="Times New Roman" w:hAnsi="Times NewRoman" w:cs="Times New Roman"/>
                <w:sz w:val="20"/>
                <w:szCs w:val="20"/>
              </w:rPr>
            </w:pPr>
            <w:r w:rsidRPr="008312BD">
              <w:rPr>
                <w:i/>
                <w:sz w:val="20"/>
                <w:szCs w:val="20"/>
              </w:rPr>
              <w:t>(</w:t>
            </w:r>
            <w:r w:rsidRPr="008312BD">
              <w:rPr>
                <w:rFonts w:ascii="Times New Roman" w:eastAsia="Times New Roman" w:hAnsi="Times New Roman" w:cs="Times New Roman"/>
                <w:i/>
                <w:sz w:val="20"/>
                <w:szCs w:val="20"/>
              </w:rPr>
              <w:t xml:space="preserve">Примечание: учитываются отзывы по договорам, указанным в форме </w:t>
            </w:r>
            <w:r>
              <w:rPr>
                <w:rFonts w:ascii="Times New Roman" w:eastAsia="Times New Roman" w:hAnsi="Times New Roman" w:cs="Times New Roman"/>
                <w:i/>
                <w:sz w:val="20"/>
                <w:szCs w:val="20"/>
              </w:rPr>
              <w:t>3</w:t>
            </w:r>
            <w:r w:rsidRPr="008312BD">
              <w:rPr>
                <w:rFonts w:ascii="Times New Roman" w:eastAsia="Times New Roman" w:hAnsi="Times New Roman" w:cs="Times New Roman"/>
                <w:i/>
                <w:sz w:val="20"/>
                <w:szCs w:val="20"/>
              </w:rPr>
              <w:t>.1 имеющие реквизиты, регистрационные данные, подпись руководителя организации, предоставившей отзыв, а также сведения о договоре, в рамках которого был предоставлен отзыв (номер и дата договора).</w:t>
            </w:r>
          </w:p>
        </w:tc>
        <w:tc>
          <w:tcPr>
            <w:tcW w:w="5387"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За каждый договор с отзывом - 1 балл, за договор без отзыва - 0,5 балла.  </w:t>
            </w:r>
            <w:r w:rsidRPr="008312BD">
              <w:rPr>
                <w:rFonts w:ascii="Times New Roman" w:eastAsia="Times New Roman" w:hAnsi="Times New Roman" w:cs="Times New Roman"/>
                <w:sz w:val="20"/>
                <w:szCs w:val="20"/>
              </w:rPr>
              <w:t>Максимальный балл - 10.</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2</w:t>
            </w:r>
            <w:r>
              <w:rPr>
                <w:rFonts w:ascii="Times New Roman" w:eastAsia="Times New Roman" w:hAnsi="Times New Roman" w:cs="Times New Roman"/>
                <w:b/>
                <w:bCs/>
                <w:sz w:val="20"/>
                <w:szCs w:val="20"/>
                <w:lang w:val="en-US" w:eastAsia="ru-RU"/>
              </w:rPr>
              <w:t xml:space="preserve">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lang w:val="en-US"/>
              </w:rPr>
            </w:pPr>
            <w:proofErr w:type="spellStart"/>
            <w:r>
              <w:rPr>
                <w:rFonts w:ascii="Times New Roman" w:eastAsia="Times New Roman" w:hAnsi="Times New Roman" w:cs="Times New Roman"/>
                <w:sz w:val="20"/>
                <w:szCs w:val="20"/>
                <w:lang w:val="en-US"/>
              </w:rPr>
              <w:t>Статус</w:t>
            </w:r>
            <w:proofErr w:type="spellEnd"/>
            <w:r>
              <w:rPr>
                <w:rFonts w:ascii="Times New Roman" w:eastAsia="Times New Roman" w:hAnsi="Times New Roman" w:cs="Times New Roman"/>
                <w:sz w:val="20"/>
                <w:szCs w:val="20"/>
                <w:lang w:val="en-US"/>
              </w:rPr>
              <w:t xml:space="preserve"> </w:t>
            </w:r>
            <w:proofErr w:type="spellStart"/>
            <w:r>
              <w:rPr>
                <w:rFonts w:ascii="Times New Roman" w:eastAsia="Times New Roman" w:hAnsi="Times New Roman" w:cs="Times New Roman"/>
                <w:sz w:val="20"/>
                <w:szCs w:val="20"/>
                <w:lang w:val="en-US"/>
              </w:rPr>
              <w:t>участника</w:t>
            </w:r>
            <w:proofErr w:type="spellEnd"/>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Default="00D71831" w:rsidP="001F3B9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lang w:val="en-US"/>
              </w:rPr>
              <w:t>0.</w:t>
            </w:r>
            <w:r w:rsidR="00C65D42">
              <w:rPr>
                <w:rFonts w:ascii="Times New Roman" w:eastAsia="Times New Roman" w:hAnsi="Times NewRoman" w:cs="Times New Roman"/>
                <w:b/>
                <w:sz w:val="20"/>
                <w:szCs w:val="20"/>
              </w:rPr>
              <w:t>2</w:t>
            </w:r>
            <w:r>
              <w:rPr>
                <w:rFonts w:ascii="Times New Roman" w:eastAsia="Times New Roman" w:hAnsi="Times NewRoman" w:cs="Times New Roman"/>
                <w:b/>
                <w:sz w:val="20"/>
                <w:szCs w:val="20"/>
                <w:lang w:val="en-US"/>
              </w:rPr>
              <w:t>0</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w:t>
            </w:r>
            <w:r>
              <w:rPr>
                <w:rFonts w:ascii="Times New Roman" w:eastAsia="Times New Roman" w:hAnsi="Times New Roman" w:cs="Times New Roman"/>
                <w:sz w:val="20"/>
                <w:szCs w:val="20"/>
              </w:rPr>
              <w:lastRenderedPageBreak/>
              <w:t xml:space="preserve">или официального дилера 100% Товара, являющегося предметом закупки. </w:t>
            </w:r>
          </w:p>
        </w:tc>
        <w:tc>
          <w:tcPr>
            <w:tcW w:w="5387"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 баллов - производитель РФ. 7 баллов – производитель-нерезидент. 3 балла - официальный представитель производителя, официальный дистрибьютор или официальный дилер. 0 баллов - поставщик.</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r>
      <w:tr w:rsidR="00D71831"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71831" w:rsidRDefault="00D71831">
            <w:pPr>
              <w:spacing w:after="0" w:line="240" w:lineRule="auto"/>
              <w:jc w:val="center"/>
              <w:rPr>
                <w:rFonts w:ascii="Times New Roman" w:eastAsia="Times New Roman" w:hAnsi="Times New Roman" w:cs="Times New Roman"/>
                <w:b/>
                <w:bCs/>
                <w:sz w:val="20"/>
                <w:szCs w:val="20"/>
                <w:lang w:val="en-US" w:eastAsia="ru-RU"/>
              </w:rPr>
            </w:pPr>
            <w:r>
              <w:rPr>
                <w:rFonts w:ascii="Times New Roman" w:eastAsia="Times New Roman" w:hAnsi="Times New Roman" w:cs="Times New Roman"/>
                <w:b/>
                <w:bCs/>
                <w:sz w:val="20"/>
                <w:szCs w:val="20"/>
                <w:lang w:eastAsia="ru-RU"/>
              </w:rPr>
              <w:t>3</w:t>
            </w:r>
            <w:r>
              <w:rPr>
                <w:rFonts w:ascii="Times New Roman" w:eastAsia="Times New Roman" w:hAnsi="Times New Roman" w:cs="Times New Roman"/>
                <w:b/>
                <w:bCs/>
                <w:sz w:val="20"/>
                <w:szCs w:val="20"/>
                <w:lang w:val="en-US" w:eastAsia="ru-RU"/>
              </w:rPr>
              <w:t xml:space="preserve"> </w:t>
            </w:r>
          </w:p>
        </w:tc>
        <w:tc>
          <w:tcPr>
            <w:tcW w:w="2802"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Финансовое состояние и обеспеченность финансовыми ресурсами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D71831" w:rsidRPr="001F3B9F" w:rsidRDefault="00D71831" w:rsidP="001F3B9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Roman" w:cs="Times New Roman"/>
                <w:b/>
                <w:sz w:val="20"/>
                <w:szCs w:val="20"/>
                <w:lang w:val="en-US"/>
              </w:rPr>
              <w:t>0.</w:t>
            </w:r>
            <w:r w:rsidR="008312BD">
              <w:rPr>
                <w:rFonts w:ascii="Times New Roman" w:eastAsia="Times New Roman" w:hAnsi="Times NewRoman" w:cs="Times New Roman"/>
                <w:b/>
                <w:sz w:val="20"/>
                <w:szCs w:val="20"/>
              </w:rPr>
              <w:t>2</w:t>
            </w:r>
            <w:r w:rsidR="00C65D42">
              <w:rPr>
                <w:rFonts w:ascii="Times New Roman" w:eastAsia="Times New Roman" w:hAnsi="Times NewRoman" w:cs="Times New Roman"/>
                <w:b/>
                <w:sz w:val="20"/>
                <w:szCs w:val="20"/>
              </w:rPr>
              <w:t>0</w:t>
            </w:r>
          </w:p>
        </w:tc>
        <w:tc>
          <w:tcPr>
            <w:tcW w:w="2976"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Roman" w:cs="Times New Roman"/>
                <w:sz w:val="20"/>
                <w:szCs w:val="20"/>
              </w:rPr>
            </w:pPr>
            <w:r>
              <w:rPr>
                <w:rFonts w:ascii="Times New Roman" w:eastAsia="Times New Roman" w:hAnsi="Times New Roman" w:cs="Times New Roman"/>
                <w:sz w:val="20"/>
                <w:szCs w:val="20"/>
              </w:rPr>
              <w:t>Объем выручки участника закупки за предыдущий год.</w:t>
            </w:r>
          </w:p>
        </w:tc>
        <w:tc>
          <w:tcPr>
            <w:tcW w:w="5387" w:type="dxa"/>
            <w:tcBorders>
              <w:top w:val="single" w:sz="4" w:space="0" w:color="auto"/>
              <w:left w:val="single" w:sz="4" w:space="0" w:color="auto"/>
              <w:bottom w:val="single" w:sz="4" w:space="0" w:color="auto"/>
              <w:right w:val="single" w:sz="4" w:space="0" w:color="auto"/>
            </w:tcBorders>
            <w:hideMark/>
          </w:tcPr>
          <w:p w:rsidR="00D71831" w:rsidRDefault="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lang w:val="en-US"/>
              </w:rPr>
              <w:t>B</w:t>
            </w:r>
            <w:r>
              <w:rPr>
                <w:rFonts w:ascii="Times New Roman" w:eastAsia="Times New Roman" w:hAnsi="Times New Roman" w:cs="Times New Roman"/>
                <w:sz w:val="20"/>
                <w:szCs w:val="20"/>
              </w:rPr>
              <w:t xml:space="preserve"> = 10 * (2</w:t>
            </w:r>
            <w:r>
              <w:rPr>
                <w:rFonts w:ascii="Times New Roman" w:eastAsia="Times New Roman" w:hAnsi="Times New Roman" w:cs="Times New Roman"/>
                <w:sz w:val="20"/>
                <w:szCs w:val="20"/>
                <w:lang w:val="en-US"/>
              </w:rPr>
              <w:t>Vi</w:t>
            </w:r>
            <w:r>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N</w:t>
            </w:r>
            <w:proofErr w:type="spellStart"/>
            <w:r>
              <w:rPr>
                <w:rFonts w:ascii="Times New Roman" w:eastAsia="Times New Roman" w:hAnsi="Times New Roman" w:cs="Times New Roman"/>
                <w:sz w:val="20"/>
                <w:szCs w:val="20"/>
              </w:rPr>
              <w:t>нц</w:t>
            </w:r>
            <w:proofErr w:type="spellEnd"/>
            <w:r>
              <w:rPr>
                <w:rFonts w:ascii="Times New Roman" w:eastAsia="Times New Roman" w:hAnsi="Times New Roman" w:cs="Times New Roman"/>
                <w:sz w:val="20"/>
                <w:szCs w:val="20"/>
              </w:rPr>
              <w:t xml:space="preserve"> – 1) где: </w:t>
            </w:r>
            <w:r>
              <w:rPr>
                <w:rFonts w:ascii="Times New Roman" w:eastAsia="Times New Roman" w:hAnsi="Times New Roman" w:cs="Times New Roman"/>
                <w:sz w:val="20"/>
                <w:szCs w:val="20"/>
                <w:lang w:val="en-US"/>
              </w:rPr>
              <w:t>Vi</w:t>
            </w:r>
            <w:r>
              <w:rPr>
                <w:rFonts w:ascii="Times New Roman" w:eastAsia="Times New Roman" w:hAnsi="Times New Roman" w:cs="Times New Roman"/>
                <w:sz w:val="20"/>
                <w:szCs w:val="20"/>
              </w:rPr>
              <w:t xml:space="preserve"> – Сумма выручки участника закупки за предыдущий год, руб. </w:t>
            </w:r>
            <w:r>
              <w:rPr>
                <w:rFonts w:ascii="Times New Roman" w:eastAsia="Times New Roman" w:hAnsi="Times New Roman" w:cs="Times New Roman"/>
                <w:sz w:val="20"/>
                <w:szCs w:val="20"/>
                <w:lang w:val="en-US"/>
              </w:rPr>
              <w:t>N</w:t>
            </w:r>
            <w:proofErr w:type="spellStart"/>
            <w:r>
              <w:rPr>
                <w:rFonts w:ascii="Times New Roman" w:eastAsia="Times New Roman" w:hAnsi="Times New Roman" w:cs="Times New Roman"/>
                <w:sz w:val="20"/>
                <w:szCs w:val="20"/>
              </w:rPr>
              <w:t>нц</w:t>
            </w:r>
            <w:proofErr w:type="spellEnd"/>
            <w:r>
              <w:rPr>
                <w:rFonts w:ascii="Times New Roman" w:eastAsia="Times New Roman" w:hAnsi="Times New Roman" w:cs="Times New Roman"/>
                <w:sz w:val="20"/>
                <w:szCs w:val="20"/>
              </w:rPr>
              <w:t xml:space="preserve"> – Начальная (максимальная) цена. Если сумма выручки участника закупки за предыдущий год менее 50% начальной (максимальной) цены, В=0. Если сумма выручки участника закупки за предыдущий год больше или равна 100% начальной (максимальной) цены, В=10.</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71831" w:rsidRDefault="00D71831">
            <w:pPr>
              <w:spacing w:after="0" w:line="240" w:lineRule="auto"/>
              <w:jc w:val="center"/>
              <w:rPr>
                <w:rFonts w:ascii="Times New Roman" w:eastAsia="Times New Roman" w:hAnsi="Times New Roman" w:cs="Times New Roman"/>
                <w:b/>
                <w:bCs/>
                <w:sz w:val="20"/>
                <w:szCs w:val="20"/>
                <w:lang w:eastAsia="ru-RU"/>
              </w:rPr>
            </w:pPr>
          </w:p>
        </w:tc>
      </w:tr>
      <w:tr w:rsidR="00DA30D4" w:rsidTr="00865D56">
        <w:trPr>
          <w:trHeight w:val="20"/>
        </w:trPr>
        <w:tc>
          <w:tcPr>
            <w:tcW w:w="601" w:type="dxa"/>
            <w:tcBorders>
              <w:top w:val="single" w:sz="4" w:space="0" w:color="auto"/>
              <w:left w:val="single" w:sz="4" w:space="0" w:color="auto"/>
              <w:bottom w:val="single" w:sz="4" w:space="0" w:color="auto"/>
              <w:right w:val="single" w:sz="4" w:space="0" w:color="auto"/>
            </w:tcBorders>
            <w:vAlign w:val="center"/>
            <w:hideMark/>
          </w:tcPr>
          <w:p w:rsidR="00DA30D4" w:rsidRPr="008312BD" w:rsidRDefault="008312BD" w:rsidP="00DA30D4">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c>
          <w:tcPr>
            <w:tcW w:w="2802" w:type="dxa"/>
            <w:tcBorders>
              <w:top w:val="single" w:sz="4" w:space="0" w:color="auto"/>
              <w:left w:val="single" w:sz="4" w:space="0" w:color="auto"/>
              <w:bottom w:val="single" w:sz="4" w:space="0" w:color="auto"/>
              <w:right w:val="single" w:sz="4" w:space="0" w:color="auto"/>
            </w:tcBorders>
            <w:hideMark/>
          </w:tcPr>
          <w:p w:rsidR="00DA30D4" w:rsidRPr="00C65D42" w:rsidRDefault="00DA30D4" w:rsidP="008312BD">
            <w:pPr>
              <w:spacing w:after="100" w:afterAutospacing="1" w:line="240" w:lineRule="auto"/>
              <w:rPr>
                <w:rFonts w:ascii="Times New Roman" w:eastAsia="Times New Roman" w:hAnsi="Times New Roman" w:cs="Times New Roman"/>
                <w:sz w:val="20"/>
                <w:szCs w:val="20"/>
                <w:highlight w:val="yellow"/>
              </w:rPr>
            </w:pPr>
            <w:r w:rsidRPr="00C65D42">
              <w:rPr>
                <w:rFonts w:ascii="Times New Roman" w:hAnsi="Times New Roman" w:cs="Times New Roman"/>
                <w:sz w:val="20"/>
                <w:szCs w:val="20"/>
              </w:rPr>
              <w:t xml:space="preserve">Наличие иных документов в соответствии с </w:t>
            </w:r>
            <w:r w:rsidR="008312BD">
              <w:rPr>
                <w:rFonts w:ascii="Times New Roman" w:hAnsi="Times New Roman" w:cs="Times New Roman"/>
                <w:sz w:val="20"/>
                <w:szCs w:val="20"/>
              </w:rPr>
              <w:t>п. 3.4</w:t>
            </w:r>
            <w:r w:rsidRPr="00C65D42">
              <w:rPr>
                <w:rFonts w:ascii="Times New Roman" w:hAnsi="Times New Roman" w:cs="Times New Roman"/>
                <w:sz w:val="20"/>
                <w:szCs w:val="20"/>
              </w:rPr>
              <w:t xml:space="preserve"> Документации (согласно </w:t>
            </w:r>
            <w:proofErr w:type="spellStart"/>
            <w:r w:rsidRPr="00C65D42">
              <w:rPr>
                <w:rFonts w:ascii="Times New Roman" w:hAnsi="Times New Roman" w:cs="Times New Roman"/>
                <w:sz w:val="20"/>
                <w:szCs w:val="20"/>
              </w:rPr>
              <w:t>п.п</w:t>
            </w:r>
            <w:proofErr w:type="spellEnd"/>
            <w:r w:rsidRPr="00C65D42">
              <w:rPr>
                <w:rFonts w:ascii="Times New Roman" w:hAnsi="Times New Roman" w:cs="Times New Roman"/>
                <w:sz w:val="20"/>
                <w:szCs w:val="20"/>
              </w:rPr>
              <w:t xml:space="preserve">. </w:t>
            </w:r>
            <w:r w:rsidR="008312BD">
              <w:rPr>
                <w:rFonts w:ascii="Times New Roman" w:hAnsi="Times New Roman" w:cs="Times New Roman"/>
                <w:sz w:val="20"/>
                <w:szCs w:val="20"/>
              </w:rPr>
              <w:t>1,2,3</w:t>
            </w:r>
            <w:r w:rsidRPr="00C65D42">
              <w:rPr>
                <w:rFonts w:ascii="Times New Roman" w:hAnsi="Times New Roman" w:cs="Times New Roman"/>
                <w:sz w:val="20"/>
                <w:szCs w:val="20"/>
              </w:rPr>
              <w:t xml:space="preserve"> п. 4.</w:t>
            </w:r>
            <w:r w:rsidR="008312BD">
              <w:rPr>
                <w:rFonts w:ascii="Times New Roman" w:hAnsi="Times New Roman" w:cs="Times New Roman"/>
                <w:sz w:val="20"/>
                <w:szCs w:val="20"/>
              </w:rPr>
              <w:t>4.4</w:t>
            </w:r>
            <w:r w:rsidRPr="00C65D42">
              <w:rPr>
                <w:rFonts w:ascii="Times New Roman" w:hAnsi="Times New Roman" w:cs="Times New Roman"/>
                <w:sz w:val="20"/>
                <w:szCs w:val="20"/>
              </w:rPr>
              <w:t xml:space="preserve"> Информационной карты </w:t>
            </w:r>
            <w:r w:rsidR="008312BD">
              <w:rPr>
                <w:rFonts w:ascii="Times New Roman" w:hAnsi="Times New Roman" w:cs="Times New Roman"/>
                <w:sz w:val="20"/>
                <w:szCs w:val="20"/>
              </w:rPr>
              <w:t>маркетингового исследования</w:t>
            </w:r>
            <w:r w:rsidRPr="00C65D42">
              <w:rPr>
                <w:rFonts w:ascii="Times New Roman" w:hAnsi="Times New Roman" w:cs="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hideMark/>
          </w:tcPr>
          <w:p w:rsidR="00DA30D4" w:rsidRPr="00003F61" w:rsidRDefault="00DA30D4" w:rsidP="008312BD">
            <w:pPr>
              <w:spacing w:after="0" w:line="240" w:lineRule="auto"/>
              <w:jc w:val="center"/>
              <w:rPr>
                <w:rFonts w:ascii="Times New Roman" w:eastAsia="Times New Roman" w:hAnsi="Times New Roman" w:cs="Times New Roman"/>
                <w:b/>
                <w:bCs/>
                <w:sz w:val="20"/>
                <w:szCs w:val="20"/>
                <w:highlight w:val="yellow"/>
                <w:lang w:eastAsia="ru-RU"/>
              </w:rPr>
            </w:pPr>
            <w:r w:rsidRPr="008312BD">
              <w:rPr>
                <w:rFonts w:ascii="Times New Roman" w:eastAsia="Times New Roman" w:hAnsi="Times NewRoman" w:cs="Times New Roman"/>
                <w:b/>
                <w:sz w:val="20"/>
                <w:szCs w:val="20"/>
              </w:rPr>
              <w:t>0.</w:t>
            </w:r>
            <w:r w:rsidR="008312BD">
              <w:rPr>
                <w:rFonts w:ascii="Times New Roman" w:eastAsia="Times New Roman" w:hAnsi="Times NewRoman" w:cs="Times New Roman"/>
                <w:b/>
                <w:sz w:val="20"/>
                <w:szCs w:val="20"/>
              </w:rPr>
              <w:t>3</w:t>
            </w:r>
            <w:r>
              <w:rPr>
                <w:rFonts w:ascii="Times New Roman" w:eastAsia="Times New Roman" w:hAnsi="Times NewRoman" w:cs="Times New Roman"/>
                <w:b/>
                <w:sz w:val="20"/>
                <w:szCs w:val="20"/>
              </w:rPr>
              <w:t>0</w:t>
            </w:r>
          </w:p>
        </w:tc>
        <w:tc>
          <w:tcPr>
            <w:tcW w:w="2976" w:type="dxa"/>
            <w:tcBorders>
              <w:top w:val="single" w:sz="4" w:space="0" w:color="auto"/>
              <w:left w:val="single" w:sz="4" w:space="0" w:color="auto"/>
              <w:bottom w:val="single" w:sz="4" w:space="0" w:color="auto"/>
              <w:right w:val="single" w:sz="4" w:space="0" w:color="auto"/>
            </w:tcBorders>
            <w:hideMark/>
          </w:tcPr>
          <w:p w:rsidR="00DA30D4" w:rsidRPr="00C65D42" w:rsidRDefault="00DA30D4" w:rsidP="008312BD">
            <w:pPr>
              <w:spacing w:after="0" w:line="240" w:lineRule="auto"/>
              <w:rPr>
                <w:rFonts w:ascii="Times New Roman" w:eastAsia="Times New Roman" w:hAnsi="Times New Roman" w:cs="Times New Roman"/>
                <w:sz w:val="20"/>
                <w:szCs w:val="20"/>
                <w:highlight w:val="yellow"/>
              </w:rPr>
            </w:pPr>
            <w:r w:rsidRPr="00C65D42">
              <w:rPr>
                <w:rFonts w:ascii="Times New Roman" w:hAnsi="Times New Roman" w:cs="Times New Roman"/>
                <w:sz w:val="20"/>
                <w:szCs w:val="20"/>
              </w:rPr>
              <w:t xml:space="preserve">Наличие в заявке участника документов, </w:t>
            </w:r>
            <w:proofErr w:type="gramStart"/>
            <w:r w:rsidRPr="00C65D42">
              <w:rPr>
                <w:rFonts w:ascii="Times New Roman" w:hAnsi="Times New Roman" w:cs="Times New Roman"/>
                <w:sz w:val="20"/>
                <w:szCs w:val="20"/>
              </w:rPr>
              <w:t xml:space="preserve">предусмотренных </w:t>
            </w:r>
            <w:r w:rsidR="008312BD" w:rsidRPr="00C65D42">
              <w:rPr>
                <w:rFonts w:ascii="Times New Roman" w:hAnsi="Times New Roman" w:cs="Times New Roman"/>
                <w:sz w:val="20"/>
                <w:szCs w:val="20"/>
              </w:rPr>
              <w:t xml:space="preserve"> </w:t>
            </w:r>
            <w:r w:rsidR="008312BD">
              <w:rPr>
                <w:rFonts w:ascii="Times New Roman" w:hAnsi="Times New Roman" w:cs="Times New Roman"/>
                <w:sz w:val="20"/>
                <w:szCs w:val="20"/>
              </w:rPr>
              <w:t>п.</w:t>
            </w:r>
            <w:proofErr w:type="gramEnd"/>
            <w:r w:rsidR="008312BD">
              <w:rPr>
                <w:rFonts w:ascii="Times New Roman" w:hAnsi="Times New Roman" w:cs="Times New Roman"/>
                <w:sz w:val="20"/>
                <w:szCs w:val="20"/>
              </w:rPr>
              <w:t xml:space="preserve"> 3.4</w:t>
            </w:r>
            <w:r w:rsidR="008312BD" w:rsidRPr="00C65D42">
              <w:rPr>
                <w:rFonts w:ascii="Times New Roman" w:hAnsi="Times New Roman" w:cs="Times New Roman"/>
                <w:sz w:val="20"/>
                <w:szCs w:val="20"/>
              </w:rPr>
              <w:t xml:space="preserve"> Документации (согласно </w:t>
            </w:r>
            <w:proofErr w:type="spellStart"/>
            <w:r w:rsidR="008312BD" w:rsidRPr="00C65D42">
              <w:rPr>
                <w:rFonts w:ascii="Times New Roman" w:hAnsi="Times New Roman" w:cs="Times New Roman"/>
                <w:sz w:val="20"/>
                <w:szCs w:val="20"/>
              </w:rPr>
              <w:t>п.п</w:t>
            </w:r>
            <w:proofErr w:type="spellEnd"/>
            <w:r w:rsidR="008312BD" w:rsidRPr="00C65D42">
              <w:rPr>
                <w:rFonts w:ascii="Times New Roman" w:hAnsi="Times New Roman" w:cs="Times New Roman"/>
                <w:sz w:val="20"/>
                <w:szCs w:val="20"/>
              </w:rPr>
              <w:t xml:space="preserve">. </w:t>
            </w:r>
            <w:r w:rsidR="008312BD">
              <w:rPr>
                <w:rFonts w:ascii="Times New Roman" w:hAnsi="Times New Roman" w:cs="Times New Roman"/>
                <w:sz w:val="20"/>
                <w:szCs w:val="20"/>
              </w:rPr>
              <w:t>1,2,3</w:t>
            </w:r>
            <w:r w:rsidR="008312BD" w:rsidRPr="00C65D42">
              <w:rPr>
                <w:rFonts w:ascii="Times New Roman" w:hAnsi="Times New Roman" w:cs="Times New Roman"/>
                <w:sz w:val="20"/>
                <w:szCs w:val="20"/>
              </w:rPr>
              <w:t xml:space="preserve"> п. 4.</w:t>
            </w:r>
            <w:r w:rsidR="008312BD">
              <w:rPr>
                <w:rFonts w:ascii="Times New Roman" w:hAnsi="Times New Roman" w:cs="Times New Roman"/>
                <w:sz w:val="20"/>
                <w:szCs w:val="20"/>
              </w:rPr>
              <w:t>4.4</w:t>
            </w:r>
            <w:r w:rsidR="008312BD" w:rsidRPr="00C65D42">
              <w:rPr>
                <w:rFonts w:ascii="Times New Roman" w:hAnsi="Times New Roman" w:cs="Times New Roman"/>
                <w:sz w:val="20"/>
                <w:szCs w:val="20"/>
              </w:rPr>
              <w:t xml:space="preserve"> Информационной карты </w:t>
            </w:r>
            <w:r w:rsidR="008312BD">
              <w:rPr>
                <w:rFonts w:ascii="Times New Roman" w:hAnsi="Times New Roman" w:cs="Times New Roman"/>
                <w:sz w:val="20"/>
                <w:szCs w:val="20"/>
              </w:rPr>
              <w:t>маркетингового исследования</w:t>
            </w:r>
            <w:r w:rsidR="008312BD" w:rsidRPr="00C65D42">
              <w:rPr>
                <w:rFonts w:ascii="Times New Roman" w:hAnsi="Times New Roman" w:cs="Times New Roman"/>
                <w:sz w:val="20"/>
                <w:szCs w:val="20"/>
              </w:rPr>
              <w:t>)</w:t>
            </w:r>
          </w:p>
        </w:tc>
        <w:tc>
          <w:tcPr>
            <w:tcW w:w="5387" w:type="dxa"/>
            <w:tcBorders>
              <w:top w:val="single" w:sz="4" w:space="0" w:color="auto"/>
              <w:left w:val="single" w:sz="4" w:space="0" w:color="auto"/>
              <w:bottom w:val="single" w:sz="4" w:space="0" w:color="auto"/>
              <w:right w:val="single" w:sz="4" w:space="0" w:color="auto"/>
            </w:tcBorders>
            <w:hideMark/>
          </w:tcPr>
          <w:p w:rsidR="00DA30D4" w:rsidRPr="00C65D42" w:rsidRDefault="00DA30D4" w:rsidP="00DA30D4">
            <w:pPr>
              <w:spacing w:after="0" w:line="240" w:lineRule="auto"/>
              <w:rPr>
                <w:rFonts w:ascii="Times New Roman" w:eastAsia="Times New Roman" w:hAnsi="Times New Roman" w:cs="Times New Roman"/>
                <w:sz w:val="20"/>
                <w:szCs w:val="20"/>
              </w:rPr>
            </w:pPr>
            <w:r w:rsidRPr="00C65D42">
              <w:rPr>
                <w:rFonts w:ascii="Times New Roman" w:hAnsi="Times New Roman" w:cs="Times New Roman"/>
                <w:sz w:val="20"/>
                <w:szCs w:val="20"/>
              </w:rPr>
              <w:t xml:space="preserve">В = </w:t>
            </w:r>
            <w:r w:rsidRPr="00C65D42">
              <w:rPr>
                <w:rFonts w:ascii="Times New Roman" w:hAnsi="Times New Roman" w:cs="Times New Roman"/>
                <w:sz w:val="20"/>
                <w:szCs w:val="20"/>
                <w:lang w:val="en-US"/>
              </w:rPr>
              <w:t>Z</w:t>
            </w:r>
            <w:r w:rsidRPr="00C65D42">
              <w:rPr>
                <w:rFonts w:ascii="Times New Roman" w:hAnsi="Times New Roman" w:cs="Times New Roman"/>
                <w:sz w:val="20"/>
                <w:szCs w:val="20"/>
              </w:rPr>
              <w:t>/</w:t>
            </w:r>
            <w:proofErr w:type="spellStart"/>
            <w:r w:rsidRPr="00C65D42">
              <w:rPr>
                <w:rFonts w:ascii="Times New Roman" w:hAnsi="Times New Roman" w:cs="Times New Roman"/>
                <w:sz w:val="20"/>
                <w:szCs w:val="20"/>
                <w:lang w:val="en-US"/>
              </w:rPr>
              <w:t>Tr</w:t>
            </w:r>
            <w:proofErr w:type="spellEnd"/>
            <w:r w:rsidRPr="00C65D42">
              <w:rPr>
                <w:rFonts w:ascii="Times New Roman" w:hAnsi="Times New Roman" w:cs="Times New Roman"/>
                <w:sz w:val="20"/>
                <w:szCs w:val="20"/>
              </w:rPr>
              <w:t xml:space="preserve"> </w:t>
            </w:r>
            <w:r w:rsidRPr="00C65D42">
              <w:rPr>
                <w:rFonts w:ascii="Times New Roman" w:hAnsi="Times New Roman" w:cs="Times New Roman"/>
                <w:sz w:val="20"/>
                <w:szCs w:val="20"/>
                <w:lang w:val="en-US"/>
              </w:rPr>
              <w:t>x</w:t>
            </w:r>
            <w:r w:rsidRPr="00C65D42">
              <w:rPr>
                <w:rFonts w:ascii="Times New Roman" w:hAnsi="Times New Roman" w:cs="Times New Roman"/>
                <w:sz w:val="20"/>
                <w:szCs w:val="20"/>
              </w:rPr>
              <w:t xml:space="preserve"> 10 где: </w:t>
            </w:r>
            <w:r w:rsidRPr="00C65D42">
              <w:rPr>
                <w:rFonts w:ascii="Times New Roman" w:hAnsi="Times New Roman" w:cs="Times New Roman"/>
                <w:sz w:val="20"/>
                <w:szCs w:val="20"/>
                <w:lang w:val="en-US"/>
              </w:rPr>
              <w:t>Z</w:t>
            </w:r>
            <w:r w:rsidRPr="00C65D42">
              <w:rPr>
                <w:rFonts w:ascii="Times New Roman" w:hAnsi="Times New Roman" w:cs="Times New Roman"/>
                <w:sz w:val="20"/>
                <w:szCs w:val="20"/>
              </w:rPr>
              <w:t xml:space="preserve"> - количество представленных Участником документов </w:t>
            </w:r>
            <w:proofErr w:type="spellStart"/>
            <w:r w:rsidRPr="00C65D42">
              <w:rPr>
                <w:rFonts w:ascii="Times New Roman" w:hAnsi="Times New Roman" w:cs="Times New Roman"/>
                <w:sz w:val="20"/>
                <w:szCs w:val="20"/>
                <w:lang w:val="en-US"/>
              </w:rPr>
              <w:t>Tr</w:t>
            </w:r>
            <w:proofErr w:type="spellEnd"/>
            <w:r w:rsidRPr="00C65D42">
              <w:rPr>
                <w:rFonts w:ascii="Times New Roman" w:hAnsi="Times New Roman" w:cs="Times New Roman"/>
                <w:sz w:val="20"/>
                <w:szCs w:val="20"/>
              </w:rPr>
              <w:t xml:space="preserve"> - количество запрашиваемых документов Если </w:t>
            </w:r>
            <w:proofErr w:type="spellStart"/>
            <w:r w:rsidRPr="00C65D42">
              <w:rPr>
                <w:rFonts w:ascii="Times New Roman" w:hAnsi="Times New Roman" w:cs="Times New Roman"/>
                <w:sz w:val="20"/>
                <w:szCs w:val="20"/>
                <w:lang w:val="en-US"/>
              </w:rPr>
              <w:t>Tr</w:t>
            </w:r>
            <w:proofErr w:type="spellEnd"/>
            <w:r w:rsidRPr="00C65D42">
              <w:rPr>
                <w:rFonts w:ascii="Times New Roman" w:hAnsi="Times New Roman" w:cs="Times New Roman"/>
                <w:sz w:val="20"/>
                <w:szCs w:val="20"/>
              </w:rPr>
              <w:t xml:space="preserve"> = 0, то В = 10.</w:t>
            </w:r>
          </w:p>
        </w:tc>
        <w:tc>
          <w:tcPr>
            <w:tcW w:w="1235" w:type="dxa"/>
            <w:tcBorders>
              <w:top w:val="single" w:sz="4" w:space="0" w:color="auto"/>
              <w:left w:val="single" w:sz="4" w:space="0" w:color="auto"/>
              <w:bottom w:val="single" w:sz="4" w:space="0" w:color="auto"/>
              <w:right w:val="single" w:sz="4" w:space="0" w:color="auto"/>
            </w:tcBorders>
            <w:shd w:val="clear" w:color="auto" w:fill="C2D69B"/>
            <w:vAlign w:val="center"/>
          </w:tcPr>
          <w:p w:rsidR="00DA30D4" w:rsidRDefault="00DA30D4" w:rsidP="00DA30D4">
            <w:pPr>
              <w:spacing w:after="0" w:line="240" w:lineRule="auto"/>
              <w:jc w:val="center"/>
              <w:rPr>
                <w:rFonts w:ascii="Times New Roman" w:eastAsia="Times New Roman" w:hAnsi="Times New Roman" w:cs="Times New Roman"/>
                <w:b/>
                <w:bCs/>
                <w:sz w:val="20"/>
                <w:szCs w:val="20"/>
                <w:lang w:eastAsia="ru-RU"/>
              </w:rPr>
            </w:pPr>
          </w:p>
        </w:tc>
        <w:tc>
          <w:tcPr>
            <w:tcW w:w="1141" w:type="dxa"/>
            <w:tcBorders>
              <w:top w:val="single" w:sz="4" w:space="0" w:color="auto"/>
              <w:left w:val="single" w:sz="4" w:space="0" w:color="auto"/>
              <w:bottom w:val="single" w:sz="4" w:space="0" w:color="auto"/>
              <w:right w:val="single" w:sz="4" w:space="0" w:color="auto"/>
            </w:tcBorders>
            <w:vAlign w:val="center"/>
          </w:tcPr>
          <w:p w:rsidR="00DA30D4" w:rsidRDefault="00DA30D4" w:rsidP="00DA30D4">
            <w:pPr>
              <w:spacing w:after="0" w:line="240" w:lineRule="auto"/>
              <w:jc w:val="center"/>
              <w:rPr>
                <w:rFonts w:ascii="Times New Roman" w:eastAsia="Times New Roman" w:hAnsi="Times New Roman" w:cs="Times New Roman"/>
                <w:b/>
                <w:bCs/>
                <w:sz w:val="20"/>
                <w:szCs w:val="20"/>
                <w:lang w:eastAsia="ru-RU"/>
              </w:rPr>
            </w:pPr>
          </w:p>
        </w:tc>
      </w:tr>
    </w:tbl>
    <w:p w:rsidR="00865D56" w:rsidRDefault="00865D56" w:rsidP="00D71831">
      <w:pPr>
        <w:spacing w:after="0" w:line="240" w:lineRule="auto"/>
        <w:rPr>
          <w:rFonts w:ascii="Times New Roman" w:eastAsia="Times New Roman" w:hAnsi="Times New Roman" w:cs="Times New Roman"/>
          <w:sz w:val="20"/>
          <w:szCs w:val="20"/>
        </w:rPr>
      </w:pPr>
    </w:p>
    <w:p w:rsidR="00D71831" w:rsidRDefault="00D71831" w:rsidP="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Критерии оценки выбираются в соответствии с требованиями документации о </w:t>
      </w:r>
      <w:r w:rsidR="00211A86">
        <w:rPr>
          <w:rFonts w:ascii="Times New Roman" w:eastAsia="Times New Roman" w:hAnsi="Times New Roman" w:cs="Times New Roman"/>
          <w:sz w:val="20"/>
          <w:szCs w:val="20"/>
        </w:rPr>
        <w:t>маркетинговом исследовании</w:t>
      </w:r>
      <w:r>
        <w:rPr>
          <w:rFonts w:ascii="Times New Roman" w:eastAsia="Times New Roman" w:hAnsi="Times New Roman" w:cs="Times New Roman"/>
          <w:sz w:val="20"/>
          <w:szCs w:val="20"/>
        </w:rPr>
        <w:t xml:space="preserve"> по предмету закупки.</w:t>
      </w:r>
    </w:p>
    <w:p w:rsidR="00D71831" w:rsidRDefault="00D71831" w:rsidP="00D7183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 Весомость определяется в зависимости от выбранных критериев оценки.</w:t>
      </w:r>
    </w:p>
    <w:p w:rsidR="00D71831" w:rsidRDefault="00D71831" w:rsidP="00D71831">
      <w:pPr>
        <w:rPr>
          <w:rFonts w:ascii="Times New Roman" w:eastAsia="Times New Roman" w:hAnsi="Times New Roman" w:cs="Times New Roman"/>
          <w:sz w:val="20"/>
          <w:szCs w:val="20"/>
        </w:rPr>
      </w:pPr>
    </w:p>
    <w:p w:rsidR="00B37BFA" w:rsidRPr="00D71831" w:rsidRDefault="00B37BFA" w:rsidP="00D71831"/>
    <w:sectPr w:rsidR="00B37BFA" w:rsidRPr="00D71831"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697" w:rsidRDefault="007D5697">
      <w:pPr>
        <w:spacing w:after="0" w:line="240" w:lineRule="auto"/>
      </w:pPr>
      <w:r>
        <w:separator/>
      </w:r>
    </w:p>
  </w:endnote>
  <w:endnote w:type="continuationSeparator" w:id="0">
    <w:p w:rsidR="007D5697" w:rsidRDefault="007D5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Times NewRoman">
    <w:altName w:val="Times New Roman"/>
    <w:panose1 w:val="00000000000000000000"/>
    <w:charset w:val="00"/>
    <w:family w:val="roman"/>
    <w:notTrueType/>
    <w:pitch w:val="default"/>
    <w:sig w:usb0="00000003" w:usb1="00000000" w:usb2="00000000" w:usb3="00000000" w:csb0="00000001" w:csb1="00000000"/>
  </w:font>
  <w:font w:name="TimesNew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4083" w:rsidRDefault="00B37BFA">
    <w:pPr>
      <w:pStyle w:val="a6"/>
      <w:jc w:val="right"/>
    </w:pPr>
    <w:r>
      <w:fldChar w:fldCharType="begin"/>
    </w:r>
    <w:r>
      <w:instrText>PAGE   \* MERGEFORMAT</w:instrText>
    </w:r>
    <w:r>
      <w:fldChar w:fldCharType="separate"/>
    </w:r>
    <w:r w:rsidR="00211A86">
      <w:rPr>
        <w:noProof/>
      </w:rPr>
      <w:t>9</w:t>
    </w:r>
    <w:r>
      <w:fldChar w:fldCharType="end"/>
    </w:r>
  </w:p>
  <w:p w:rsidR="005F4083" w:rsidRDefault="00211A8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697" w:rsidRDefault="007D5697">
      <w:pPr>
        <w:spacing w:after="0" w:line="240" w:lineRule="auto"/>
      </w:pPr>
      <w:r>
        <w:separator/>
      </w:r>
    </w:p>
  </w:footnote>
  <w:footnote w:type="continuationSeparator" w:id="0">
    <w:p w:rsidR="007D5697" w:rsidRDefault="007D56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316C7"/>
    <w:multiLevelType w:val="hybridMultilevel"/>
    <w:tmpl w:val="FF32C960"/>
    <w:lvl w:ilvl="0" w:tplc="D2D27D22">
      <w:start w:val="1"/>
      <w:numFmt w:val="decimal"/>
      <w:lvlText w:val="%1."/>
      <w:lvlJc w:val="left"/>
      <w:pPr>
        <w:ind w:left="987" w:hanging="4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15:restartNumberingAfterBreak="0">
    <w:nsid w:val="7939430D"/>
    <w:multiLevelType w:val="hybridMultilevel"/>
    <w:tmpl w:val="28BAAB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D67"/>
    <w:rsid w:val="0000336A"/>
    <w:rsid w:val="00003F61"/>
    <w:rsid w:val="00013F03"/>
    <w:rsid w:val="0002046C"/>
    <w:rsid w:val="0002675F"/>
    <w:rsid w:val="0002758C"/>
    <w:rsid w:val="000320C2"/>
    <w:rsid w:val="000375E0"/>
    <w:rsid w:val="000610AC"/>
    <w:rsid w:val="00074689"/>
    <w:rsid w:val="000910C2"/>
    <w:rsid w:val="000A025C"/>
    <w:rsid w:val="000A3AB3"/>
    <w:rsid w:val="00104EF7"/>
    <w:rsid w:val="001064DD"/>
    <w:rsid w:val="00110725"/>
    <w:rsid w:val="00120864"/>
    <w:rsid w:val="001247DF"/>
    <w:rsid w:val="00140B1D"/>
    <w:rsid w:val="00141F36"/>
    <w:rsid w:val="0014297A"/>
    <w:rsid w:val="00146B31"/>
    <w:rsid w:val="001727CA"/>
    <w:rsid w:val="00180B9D"/>
    <w:rsid w:val="001828E6"/>
    <w:rsid w:val="0018668D"/>
    <w:rsid w:val="00194E5E"/>
    <w:rsid w:val="001957F0"/>
    <w:rsid w:val="001A1BA4"/>
    <w:rsid w:val="001C5FC2"/>
    <w:rsid w:val="001C6419"/>
    <w:rsid w:val="001D6067"/>
    <w:rsid w:val="001E3259"/>
    <w:rsid w:val="001F3B9F"/>
    <w:rsid w:val="00211A86"/>
    <w:rsid w:val="00215552"/>
    <w:rsid w:val="002166D2"/>
    <w:rsid w:val="00220142"/>
    <w:rsid w:val="002243D0"/>
    <w:rsid w:val="00227C80"/>
    <w:rsid w:val="00257135"/>
    <w:rsid w:val="002632E6"/>
    <w:rsid w:val="002719C3"/>
    <w:rsid w:val="0028359B"/>
    <w:rsid w:val="0028365C"/>
    <w:rsid w:val="0028423C"/>
    <w:rsid w:val="002919FC"/>
    <w:rsid w:val="002A3D67"/>
    <w:rsid w:val="002A4319"/>
    <w:rsid w:val="002C525A"/>
    <w:rsid w:val="002E2185"/>
    <w:rsid w:val="00313D77"/>
    <w:rsid w:val="00315783"/>
    <w:rsid w:val="00325909"/>
    <w:rsid w:val="003304E2"/>
    <w:rsid w:val="0033738B"/>
    <w:rsid w:val="00352F87"/>
    <w:rsid w:val="003613C5"/>
    <w:rsid w:val="00364EB4"/>
    <w:rsid w:val="003650AD"/>
    <w:rsid w:val="0039560F"/>
    <w:rsid w:val="003B0F14"/>
    <w:rsid w:val="003C578B"/>
    <w:rsid w:val="003D1A97"/>
    <w:rsid w:val="003D3DB6"/>
    <w:rsid w:val="003F53C1"/>
    <w:rsid w:val="003F592F"/>
    <w:rsid w:val="003F636C"/>
    <w:rsid w:val="003F6DD2"/>
    <w:rsid w:val="0042686B"/>
    <w:rsid w:val="00435597"/>
    <w:rsid w:val="004859EB"/>
    <w:rsid w:val="00491571"/>
    <w:rsid w:val="004E25FB"/>
    <w:rsid w:val="004E6FF0"/>
    <w:rsid w:val="004F6649"/>
    <w:rsid w:val="0050552D"/>
    <w:rsid w:val="00511EC0"/>
    <w:rsid w:val="00540797"/>
    <w:rsid w:val="005464D5"/>
    <w:rsid w:val="00561F3D"/>
    <w:rsid w:val="0056467E"/>
    <w:rsid w:val="00567E9E"/>
    <w:rsid w:val="00580668"/>
    <w:rsid w:val="005963A2"/>
    <w:rsid w:val="005A13FB"/>
    <w:rsid w:val="005C60BF"/>
    <w:rsid w:val="005E186F"/>
    <w:rsid w:val="005E51CD"/>
    <w:rsid w:val="005F6DAF"/>
    <w:rsid w:val="00614D49"/>
    <w:rsid w:val="00623995"/>
    <w:rsid w:val="00637B3E"/>
    <w:rsid w:val="006400CA"/>
    <w:rsid w:val="00672C20"/>
    <w:rsid w:val="00674D94"/>
    <w:rsid w:val="0069099B"/>
    <w:rsid w:val="006A30D0"/>
    <w:rsid w:val="006B127A"/>
    <w:rsid w:val="006E190C"/>
    <w:rsid w:val="006F195B"/>
    <w:rsid w:val="006F5DD0"/>
    <w:rsid w:val="006F6B2E"/>
    <w:rsid w:val="00717923"/>
    <w:rsid w:val="00723FEA"/>
    <w:rsid w:val="0073382E"/>
    <w:rsid w:val="007343D4"/>
    <w:rsid w:val="00762FB2"/>
    <w:rsid w:val="007663E0"/>
    <w:rsid w:val="00772085"/>
    <w:rsid w:val="00772D4E"/>
    <w:rsid w:val="0078295E"/>
    <w:rsid w:val="007A25D5"/>
    <w:rsid w:val="007A56AF"/>
    <w:rsid w:val="007D5697"/>
    <w:rsid w:val="007F2978"/>
    <w:rsid w:val="007F2C81"/>
    <w:rsid w:val="007F6029"/>
    <w:rsid w:val="0082031E"/>
    <w:rsid w:val="00822BEC"/>
    <w:rsid w:val="0082544B"/>
    <w:rsid w:val="00830628"/>
    <w:rsid w:val="008312BD"/>
    <w:rsid w:val="00831536"/>
    <w:rsid w:val="0083242F"/>
    <w:rsid w:val="008328CB"/>
    <w:rsid w:val="00840252"/>
    <w:rsid w:val="00851706"/>
    <w:rsid w:val="00865D56"/>
    <w:rsid w:val="00873917"/>
    <w:rsid w:val="00893016"/>
    <w:rsid w:val="008932D2"/>
    <w:rsid w:val="008A2F82"/>
    <w:rsid w:val="008E662B"/>
    <w:rsid w:val="008E7569"/>
    <w:rsid w:val="0092777E"/>
    <w:rsid w:val="00961319"/>
    <w:rsid w:val="0098071B"/>
    <w:rsid w:val="00983BB8"/>
    <w:rsid w:val="00984505"/>
    <w:rsid w:val="009A082C"/>
    <w:rsid w:val="009C689A"/>
    <w:rsid w:val="009D2395"/>
    <w:rsid w:val="009D5288"/>
    <w:rsid w:val="00A0475F"/>
    <w:rsid w:val="00A12EDF"/>
    <w:rsid w:val="00A527BA"/>
    <w:rsid w:val="00A63EEF"/>
    <w:rsid w:val="00A86095"/>
    <w:rsid w:val="00AA338E"/>
    <w:rsid w:val="00AF44E2"/>
    <w:rsid w:val="00B0016D"/>
    <w:rsid w:val="00B2169B"/>
    <w:rsid w:val="00B37BFA"/>
    <w:rsid w:val="00B4069D"/>
    <w:rsid w:val="00B4730A"/>
    <w:rsid w:val="00B71AAE"/>
    <w:rsid w:val="00B74523"/>
    <w:rsid w:val="00B87A51"/>
    <w:rsid w:val="00BB416C"/>
    <w:rsid w:val="00BC52E9"/>
    <w:rsid w:val="00BE1FFD"/>
    <w:rsid w:val="00BE5432"/>
    <w:rsid w:val="00BF00AD"/>
    <w:rsid w:val="00C1023C"/>
    <w:rsid w:val="00C27E9A"/>
    <w:rsid w:val="00C41976"/>
    <w:rsid w:val="00C65D42"/>
    <w:rsid w:val="00C667C1"/>
    <w:rsid w:val="00C855BE"/>
    <w:rsid w:val="00CB1A94"/>
    <w:rsid w:val="00CB3933"/>
    <w:rsid w:val="00CC5438"/>
    <w:rsid w:val="00CE4BF5"/>
    <w:rsid w:val="00D056FB"/>
    <w:rsid w:val="00D14CA1"/>
    <w:rsid w:val="00D16D8F"/>
    <w:rsid w:val="00D178FC"/>
    <w:rsid w:val="00D329E2"/>
    <w:rsid w:val="00D3615B"/>
    <w:rsid w:val="00D71831"/>
    <w:rsid w:val="00D90293"/>
    <w:rsid w:val="00D908E0"/>
    <w:rsid w:val="00D92380"/>
    <w:rsid w:val="00DA30D4"/>
    <w:rsid w:val="00DB4E61"/>
    <w:rsid w:val="00DD2568"/>
    <w:rsid w:val="00DD2D9E"/>
    <w:rsid w:val="00DD2F87"/>
    <w:rsid w:val="00DD4A08"/>
    <w:rsid w:val="00DF654A"/>
    <w:rsid w:val="00E16001"/>
    <w:rsid w:val="00E25D76"/>
    <w:rsid w:val="00E50B41"/>
    <w:rsid w:val="00E87723"/>
    <w:rsid w:val="00EA0819"/>
    <w:rsid w:val="00F10FBB"/>
    <w:rsid w:val="00F13DDD"/>
    <w:rsid w:val="00F1513C"/>
    <w:rsid w:val="00F20BC2"/>
    <w:rsid w:val="00F22C06"/>
    <w:rsid w:val="00F22E4F"/>
    <w:rsid w:val="00F3095D"/>
    <w:rsid w:val="00F46A4A"/>
    <w:rsid w:val="00F52FA5"/>
    <w:rsid w:val="00F62F39"/>
    <w:rsid w:val="00F80F1C"/>
    <w:rsid w:val="00F934D3"/>
    <w:rsid w:val="00F97B82"/>
    <w:rsid w:val="00FA05B7"/>
    <w:rsid w:val="00FB3109"/>
    <w:rsid w:val="00FB5186"/>
    <w:rsid w:val="00FB6A22"/>
    <w:rsid w:val="00FC5F5C"/>
    <w:rsid w:val="00FF0905"/>
    <w:rsid w:val="00FF2850"/>
    <w:rsid w:val="00FF5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0D76D5E-B6B6-4FCB-A012-4458991E6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831"/>
  </w:style>
  <w:style w:type="paragraph" w:styleId="1">
    <w:name w:val="heading 1"/>
    <w:aliases w:val="Заголовок 1_стандарта"/>
    <w:basedOn w:val="a"/>
    <w:next w:val="a"/>
    <w:link w:val="10"/>
    <w:qFormat/>
    <w:rsid w:val="00074689"/>
    <w:pPr>
      <w:keepNext/>
      <w:spacing w:after="0" w:line="240" w:lineRule="auto"/>
      <w:ind w:left="360"/>
      <w:jc w:val="center"/>
      <w:outlineLvl w:val="0"/>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37BFA"/>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B37BFA"/>
    <w:pPr>
      <w:tabs>
        <w:tab w:val="center" w:pos="4677"/>
        <w:tab w:val="right" w:pos="9355"/>
      </w:tabs>
      <w:spacing w:after="0" w:line="240" w:lineRule="auto"/>
    </w:pPr>
    <w:rPr>
      <w:rFonts w:eastAsia="Times New Roman" w:cs="Times New Roman"/>
    </w:rPr>
  </w:style>
  <w:style w:type="character" w:customStyle="1" w:styleId="a5">
    <w:name w:val="Верхний колонтитул Знак"/>
    <w:basedOn w:val="a0"/>
    <w:link w:val="a4"/>
    <w:rsid w:val="00B37BFA"/>
    <w:rPr>
      <w:rFonts w:eastAsia="Times New Roman" w:cs="Times New Roman"/>
    </w:rPr>
  </w:style>
  <w:style w:type="paragraph" w:styleId="a6">
    <w:name w:val="footer"/>
    <w:basedOn w:val="a"/>
    <w:link w:val="a7"/>
    <w:uiPriority w:val="99"/>
    <w:unhideWhenUsed/>
    <w:rsid w:val="00B37BFA"/>
    <w:pPr>
      <w:tabs>
        <w:tab w:val="center" w:pos="4677"/>
        <w:tab w:val="right" w:pos="9355"/>
      </w:tabs>
      <w:spacing w:after="0" w:line="240" w:lineRule="auto"/>
    </w:pPr>
    <w:rPr>
      <w:rFonts w:eastAsia="Times New Roman" w:cs="Times New Roman"/>
    </w:rPr>
  </w:style>
  <w:style w:type="character" w:customStyle="1" w:styleId="a7">
    <w:name w:val="Нижний колонтитул Знак"/>
    <w:basedOn w:val="a0"/>
    <w:link w:val="a6"/>
    <w:uiPriority w:val="99"/>
    <w:rsid w:val="00B37BFA"/>
    <w:rPr>
      <w:rFonts w:eastAsia="Times New Roman" w:cs="Times New Roman"/>
    </w:rPr>
  </w:style>
  <w:style w:type="paragraph" w:styleId="a8">
    <w:name w:val="Balloon Text"/>
    <w:basedOn w:val="a"/>
    <w:link w:val="a9"/>
    <w:uiPriority w:val="99"/>
    <w:semiHidden/>
    <w:unhideWhenUsed/>
    <w:rsid w:val="00B37BF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37BFA"/>
    <w:rPr>
      <w:rFonts w:ascii="Tahoma" w:hAnsi="Tahoma" w:cs="Tahoma"/>
      <w:sz w:val="16"/>
      <w:szCs w:val="16"/>
    </w:rPr>
  </w:style>
  <w:style w:type="paragraph" w:styleId="aa">
    <w:name w:val="List Paragraph"/>
    <w:basedOn w:val="a"/>
    <w:qFormat/>
    <w:rsid w:val="00FB3109"/>
    <w:pPr>
      <w:ind w:left="720"/>
      <w:contextualSpacing/>
    </w:pPr>
    <w:rPr>
      <w:rFonts w:ascii="Calibri" w:eastAsia="Times New Roman" w:hAnsi="Calibri" w:cs="Times New Roman"/>
    </w:rPr>
  </w:style>
  <w:style w:type="character" w:customStyle="1" w:styleId="10">
    <w:name w:val="Заголовок 1 Знак"/>
    <w:aliases w:val="Заголовок 1_стандарта Знак"/>
    <w:basedOn w:val="a0"/>
    <w:link w:val="1"/>
    <w:rsid w:val="00074689"/>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276919">
      <w:bodyDiv w:val="1"/>
      <w:marLeft w:val="0"/>
      <w:marRight w:val="0"/>
      <w:marTop w:val="0"/>
      <w:marBottom w:val="0"/>
      <w:divBdr>
        <w:top w:val="none" w:sz="0" w:space="0" w:color="auto"/>
        <w:left w:val="none" w:sz="0" w:space="0" w:color="auto"/>
        <w:bottom w:val="none" w:sz="0" w:space="0" w:color="auto"/>
        <w:right w:val="none" w:sz="0" w:space="0" w:color="auto"/>
      </w:divBdr>
    </w:div>
    <w:div w:id="587691138">
      <w:bodyDiv w:val="1"/>
      <w:marLeft w:val="0"/>
      <w:marRight w:val="0"/>
      <w:marTop w:val="0"/>
      <w:marBottom w:val="0"/>
      <w:divBdr>
        <w:top w:val="none" w:sz="0" w:space="0" w:color="auto"/>
        <w:left w:val="none" w:sz="0" w:space="0" w:color="auto"/>
        <w:bottom w:val="none" w:sz="0" w:space="0" w:color="auto"/>
        <w:right w:val="none" w:sz="0" w:space="0" w:color="auto"/>
      </w:divBdr>
    </w:div>
    <w:div w:id="146160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7EA1C-D18B-4EA2-92F8-4393A952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9</Pages>
  <Words>3305</Words>
  <Characters>18840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Куркова Рада Владимировна</dc:creator>
  <cp:keywords/>
  <dc:description/>
  <cp:lastModifiedBy>Куркова Рада Владимировна</cp:lastModifiedBy>
  <cp:revision>162</cp:revision>
  <cp:lastPrinted>2016-06-14T09:11:00Z</cp:lastPrinted>
  <dcterms:created xsi:type="dcterms:W3CDTF">2015-02-06T05:00:00Z</dcterms:created>
  <dcterms:modified xsi:type="dcterms:W3CDTF">2019-01-25T11:58:00Z</dcterms:modified>
</cp:coreProperties>
</file>